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60DA" w:rsidRDefault="00D82BFC">
      <w:pPr>
        <w:spacing w:line="720" w:lineRule="auto"/>
        <w:jc w:val="center"/>
        <w:outlineLvl w:val="0"/>
        <w:rPr>
          <w:rFonts w:ascii="方正小标宋简体" w:eastAsia="方正小标宋简体"/>
          <w:bCs/>
          <w:snapToGrid w:val="0"/>
          <w:color w:val="FF0000"/>
          <w:spacing w:val="70"/>
          <w:w w:val="97"/>
        </w:rPr>
      </w:pPr>
      <w:r>
        <w:rPr>
          <w:rFonts w:ascii="宋体" w:hAnsi="宋体" w:cs="宋体"/>
          <w:b/>
          <w:bCs/>
          <w:kern w:val="0"/>
          <w:sz w:val="44"/>
          <w:szCs w:val="44"/>
        </w:rPr>
        <w:pict>
          <v:line id="直线 2" o:spid="_x0000_s1026" style="position:absolute;left:0;text-align:left;z-index:251659264;mso-width-relative:page;mso-height-relative:page" from="-23.7pt,80.25pt" to="458.2pt,80.25pt" o:gfxdata="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4uUNfYAAAA&#10;CwEAAA8AAAAAAAAAAQAgAAAAIgAAAGRycy9kb3ducmV2LnhtbFBLAQIUABQAAAAIAIdO4kD1xr4+&#10;5AEAANYDAAAOAAAAAAAAAAEAIAAAACcBAABkcnMvZTJvRG9jLnhtbFBLBQYAAAAABgAGAFkBAAB9&#10;BQAAAAA=&#10;" strokecolor="red" strokeweight="4.75pt">
            <v:stroke linestyle="thickThin"/>
          </v:line>
        </w:pict>
      </w:r>
      <w:r w:rsidR="0052114B">
        <w:rPr>
          <w:rFonts w:ascii="方正小标宋简体" w:eastAsia="方正小标宋简体" w:hint="eastAsia"/>
          <w:bCs/>
          <w:snapToGrid w:val="0"/>
          <w:color w:val="FF0000"/>
          <w:spacing w:val="70"/>
          <w:w w:val="97"/>
          <w:sz w:val="110"/>
        </w:rPr>
        <w:t>福州市气象局</w:t>
      </w:r>
    </w:p>
    <w:p w:rsidR="0000446A" w:rsidRDefault="0000446A">
      <w:pPr>
        <w:spacing w:line="660" w:lineRule="exact"/>
        <w:jc w:val="center"/>
        <w:outlineLvl w:val="0"/>
        <w:rPr>
          <w:rFonts w:ascii="宋体" w:hAnsi="宋体" w:cs="宋体"/>
          <w:b/>
          <w:bCs/>
          <w:kern w:val="0"/>
          <w:sz w:val="44"/>
          <w:szCs w:val="44"/>
        </w:rPr>
      </w:pPr>
      <w:r w:rsidRPr="0000446A">
        <w:rPr>
          <w:rFonts w:ascii="宋体" w:hAnsi="宋体" w:cs="宋体" w:hint="eastAsia"/>
          <w:b/>
          <w:bCs/>
          <w:kern w:val="0"/>
          <w:sz w:val="44"/>
          <w:szCs w:val="44"/>
        </w:rPr>
        <w:t>福州市气象局启动重大气象灾害（</w:t>
      </w:r>
      <w:r w:rsidR="00A600E9">
        <w:rPr>
          <w:rFonts w:ascii="宋体" w:hAnsi="宋体" w:cs="宋体" w:hint="eastAsia"/>
          <w:b/>
          <w:bCs/>
          <w:kern w:val="0"/>
          <w:sz w:val="44"/>
          <w:szCs w:val="44"/>
        </w:rPr>
        <w:t>台风</w:t>
      </w:r>
      <w:r w:rsidRPr="0000446A">
        <w:rPr>
          <w:rFonts w:ascii="宋体" w:hAnsi="宋体" w:cs="宋体" w:hint="eastAsia"/>
          <w:b/>
          <w:bCs/>
          <w:kern w:val="0"/>
          <w:sz w:val="44"/>
          <w:szCs w:val="44"/>
        </w:rPr>
        <w:t>）</w:t>
      </w:r>
      <w:r w:rsidR="00F74597">
        <w:rPr>
          <w:rFonts w:ascii="宋体" w:hAnsi="宋体" w:cs="宋体" w:hint="eastAsia"/>
          <w:b/>
          <w:bCs/>
          <w:kern w:val="0"/>
          <w:sz w:val="44"/>
          <w:szCs w:val="44"/>
        </w:rPr>
        <w:t>Ⅲ</w:t>
      </w:r>
      <w:r w:rsidRPr="0000446A">
        <w:rPr>
          <w:rFonts w:ascii="宋体" w:hAnsi="宋体" w:cs="宋体" w:hint="eastAsia"/>
          <w:b/>
          <w:bCs/>
          <w:kern w:val="0"/>
          <w:sz w:val="44"/>
          <w:szCs w:val="44"/>
        </w:rPr>
        <w:t>级应急响应，同时维持重大气象灾害</w:t>
      </w:r>
    </w:p>
    <w:p w:rsidR="0000446A" w:rsidRPr="0000446A" w:rsidRDefault="0000446A">
      <w:pPr>
        <w:spacing w:line="660" w:lineRule="exact"/>
        <w:jc w:val="center"/>
        <w:outlineLvl w:val="0"/>
        <w:rPr>
          <w:rFonts w:ascii="宋体" w:hAnsi="宋体" w:cs="宋体"/>
          <w:b/>
          <w:bCs/>
          <w:kern w:val="0"/>
          <w:sz w:val="44"/>
          <w:szCs w:val="44"/>
        </w:rPr>
      </w:pPr>
      <w:r w:rsidRPr="0000446A">
        <w:rPr>
          <w:rFonts w:ascii="宋体" w:hAnsi="宋体" w:cs="宋体" w:hint="eastAsia"/>
          <w:b/>
          <w:bCs/>
          <w:kern w:val="0"/>
          <w:sz w:val="44"/>
          <w:szCs w:val="44"/>
        </w:rPr>
        <w:t>（</w:t>
      </w:r>
      <w:r w:rsidR="00A600E9">
        <w:rPr>
          <w:rFonts w:ascii="宋体" w:hAnsi="宋体" w:cs="宋体" w:hint="eastAsia"/>
          <w:b/>
          <w:bCs/>
          <w:kern w:val="0"/>
          <w:sz w:val="44"/>
          <w:szCs w:val="44"/>
        </w:rPr>
        <w:t>海上大风</w:t>
      </w:r>
      <w:r w:rsidRPr="0000446A">
        <w:rPr>
          <w:rFonts w:ascii="宋体" w:hAnsi="宋体" w:cs="宋体" w:hint="eastAsia"/>
          <w:b/>
          <w:bCs/>
          <w:kern w:val="0"/>
          <w:sz w:val="44"/>
          <w:szCs w:val="44"/>
        </w:rPr>
        <w:t>）</w:t>
      </w:r>
      <w:r>
        <w:rPr>
          <w:rFonts w:ascii="宋体" w:hAnsi="宋体" w:cs="宋体" w:hint="eastAsia"/>
          <w:b/>
          <w:bCs/>
          <w:kern w:val="0"/>
          <w:sz w:val="44"/>
          <w:szCs w:val="44"/>
        </w:rPr>
        <w:t>Ⅳ</w:t>
      </w:r>
      <w:r w:rsidRPr="0000446A">
        <w:rPr>
          <w:rFonts w:ascii="宋体" w:hAnsi="宋体" w:cs="宋体" w:hint="eastAsia"/>
          <w:b/>
          <w:bCs/>
          <w:kern w:val="0"/>
          <w:sz w:val="44"/>
          <w:szCs w:val="44"/>
        </w:rPr>
        <w:t>级应急响应的命令</w:t>
      </w:r>
    </w:p>
    <w:p w:rsidR="006D60DA" w:rsidRDefault="006D60DA">
      <w:pPr>
        <w:autoSpaceDE w:val="0"/>
        <w:autoSpaceDN w:val="0"/>
        <w:adjustRightInd w:val="0"/>
        <w:spacing w:line="400" w:lineRule="exact"/>
        <w:rPr>
          <w:rFonts w:ascii="仿宋_GB2312" w:eastAsia="仿宋_GB2312" w:hAnsi="宋体" w:cs="宋体"/>
          <w:b/>
          <w:kern w:val="0"/>
          <w:sz w:val="32"/>
          <w:szCs w:val="32"/>
        </w:rPr>
      </w:pPr>
    </w:p>
    <w:p w:rsidR="006D60DA" w:rsidRDefault="0052114B">
      <w:pPr>
        <w:autoSpaceDE w:val="0"/>
        <w:autoSpaceDN w:val="0"/>
        <w:adjustRightInd w:val="0"/>
        <w:spacing w:line="400" w:lineRule="exact"/>
        <w:rPr>
          <w:rFonts w:ascii="仿宋_GB2312" w:eastAsia="仿宋_GB2312" w:hAnsi="宋体" w:cs="宋体"/>
          <w:b/>
          <w:kern w:val="0"/>
          <w:sz w:val="32"/>
          <w:szCs w:val="32"/>
        </w:rPr>
      </w:pPr>
      <w:r>
        <w:rPr>
          <w:rFonts w:ascii="仿宋_GB2312" w:eastAsia="仿宋_GB2312" w:hAnsi="宋体" w:cs="宋体" w:hint="eastAsia"/>
          <w:b/>
          <w:kern w:val="0"/>
          <w:sz w:val="32"/>
          <w:szCs w:val="32"/>
        </w:rPr>
        <w:t>编号：20</w:t>
      </w:r>
      <w:r>
        <w:rPr>
          <w:rFonts w:ascii="仿宋_GB2312" w:eastAsia="仿宋_GB2312" w:hAnsi="宋体" w:cs="宋体"/>
          <w:b/>
          <w:kern w:val="0"/>
          <w:sz w:val="32"/>
          <w:szCs w:val="32"/>
        </w:rPr>
        <w:t>2</w:t>
      </w:r>
      <w:r w:rsidR="0000446A">
        <w:rPr>
          <w:rFonts w:ascii="仿宋_GB2312" w:eastAsia="仿宋_GB2312" w:hAnsi="宋体" w:cs="宋体" w:hint="eastAsia"/>
          <w:b/>
          <w:kern w:val="0"/>
          <w:sz w:val="32"/>
          <w:szCs w:val="32"/>
        </w:rPr>
        <w:t>5</w:t>
      </w:r>
      <w:r>
        <w:rPr>
          <w:rFonts w:ascii="仿宋_GB2312" w:eastAsia="仿宋_GB2312" w:hAnsi="宋体" w:cs="宋体" w:hint="eastAsia"/>
          <w:b/>
          <w:kern w:val="0"/>
          <w:sz w:val="32"/>
          <w:szCs w:val="32"/>
        </w:rPr>
        <w:t>-</w:t>
      </w:r>
      <w:r w:rsidR="00A600E9">
        <w:rPr>
          <w:rFonts w:ascii="仿宋_GB2312" w:eastAsia="仿宋_GB2312" w:hAnsi="宋体" w:cs="宋体"/>
          <w:b/>
          <w:kern w:val="0"/>
          <w:sz w:val="32"/>
          <w:szCs w:val="32"/>
        </w:rPr>
        <w:t>55</w:t>
      </w:r>
      <w:r>
        <w:rPr>
          <w:rFonts w:ascii="仿宋_GB2312" w:eastAsia="仿宋_GB2312" w:hAnsi="宋体" w:cs="宋体" w:hint="eastAsia"/>
          <w:b/>
          <w:kern w:val="0"/>
          <w:sz w:val="32"/>
          <w:szCs w:val="32"/>
        </w:rPr>
        <w:t>号</w:t>
      </w:r>
    </w:p>
    <w:p w:rsidR="006D60DA" w:rsidRDefault="006D60DA">
      <w:pPr>
        <w:autoSpaceDE w:val="0"/>
        <w:autoSpaceDN w:val="0"/>
        <w:adjustRightInd w:val="0"/>
        <w:spacing w:line="400" w:lineRule="exact"/>
        <w:rPr>
          <w:rFonts w:ascii="仿宋_GB2312" w:eastAsia="仿宋_GB2312" w:hAnsi="宋体" w:cs="宋体"/>
          <w:b/>
          <w:kern w:val="0"/>
          <w:sz w:val="32"/>
          <w:szCs w:val="32"/>
        </w:rPr>
      </w:pPr>
    </w:p>
    <w:p w:rsidR="006D60DA" w:rsidRDefault="0052114B">
      <w:pPr>
        <w:autoSpaceDE w:val="0"/>
        <w:autoSpaceDN w:val="0"/>
        <w:adjustRightInd w:val="0"/>
        <w:spacing w:line="540" w:lineRule="exact"/>
        <w:ind w:firstLineChars="200" w:firstLine="664"/>
        <w:rPr>
          <w:rFonts w:ascii="仿宋_GB2312" w:eastAsia="仿宋_GB2312"/>
          <w:bCs/>
          <w:color w:val="000000"/>
          <w:sz w:val="32"/>
          <w:szCs w:val="32"/>
        </w:rPr>
      </w:pPr>
      <w:r>
        <w:rPr>
          <w:rFonts w:ascii="仿宋_GB2312" w:eastAsia="仿宋_GB2312" w:hint="eastAsia"/>
          <w:snapToGrid w:val="0"/>
          <w:spacing w:val="6"/>
          <w:kern w:val="0"/>
          <w:sz w:val="32"/>
          <w:szCs w:val="32"/>
        </w:rPr>
        <w:t>根据最新天气形势预测，</w:t>
      </w:r>
      <w:r>
        <w:rPr>
          <w:rFonts w:ascii="仿宋_GB2312" w:eastAsia="仿宋_GB2312" w:hint="eastAsia"/>
          <w:snapToGrid w:val="0"/>
          <w:color w:val="000000"/>
          <w:spacing w:val="6"/>
          <w:kern w:val="0"/>
          <w:sz w:val="32"/>
          <w:szCs w:val="32"/>
        </w:rPr>
        <w:t>福州市气象局决定于</w:t>
      </w:r>
      <w:r w:rsidR="00A600E9">
        <w:rPr>
          <w:rFonts w:ascii="仿宋_GB2312" w:eastAsia="仿宋_GB2312"/>
          <w:sz w:val="32"/>
          <w:szCs w:val="32"/>
        </w:rPr>
        <w:t>11</w:t>
      </w:r>
      <w:r>
        <w:rPr>
          <w:rFonts w:ascii="仿宋_GB2312" w:eastAsia="仿宋_GB2312" w:hint="eastAsia"/>
          <w:sz w:val="32"/>
          <w:szCs w:val="32"/>
        </w:rPr>
        <w:t>月</w:t>
      </w:r>
      <w:r w:rsidR="00A600E9">
        <w:rPr>
          <w:rFonts w:ascii="仿宋_GB2312" w:eastAsia="仿宋_GB2312"/>
          <w:sz w:val="32"/>
          <w:szCs w:val="32"/>
        </w:rPr>
        <w:t>10</w:t>
      </w:r>
      <w:r>
        <w:rPr>
          <w:rFonts w:ascii="仿宋_GB2312" w:eastAsia="仿宋_GB2312" w:hint="eastAsia"/>
          <w:sz w:val="32"/>
          <w:szCs w:val="32"/>
        </w:rPr>
        <w:t>日</w:t>
      </w:r>
      <w:r w:rsidR="007A7F1C">
        <w:rPr>
          <w:rFonts w:ascii="仿宋_GB2312" w:eastAsia="仿宋_GB2312"/>
          <w:sz w:val="32"/>
          <w:szCs w:val="32"/>
        </w:rPr>
        <w:t>14</w:t>
      </w:r>
      <w:r>
        <w:rPr>
          <w:rFonts w:ascii="仿宋_GB2312" w:eastAsia="仿宋_GB2312" w:hint="eastAsia"/>
          <w:sz w:val="32"/>
          <w:szCs w:val="32"/>
        </w:rPr>
        <w:t>时</w:t>
      </w:r>
      <w:r w:rsidR="00272DFE">
        <w:rPr>
          <w:rFonts w:ascii="仿宋_GB2312" w:eastAsia="仿宋_GB2312"/>
          <w:sz w:val="32"/>
          <w:szCs w:val="32"/>
        </w:rPr>
        <w:t>45</w:t>
      </w:r>
      <w:r>
        <w:rPr>
          <w:rFonts w:ascii="仿宋_GB2312" w:eastAsia="仿宋_GB2312" w:hint="eastAsia"/>
          <w:sz w:val="32"/>
          <w:szCs w:val="32"/>
        </w:rPr>
        <w:t>分起</w:t>
      </w:r>
      <w:r w:rsidR="0000446A" w:rsidRPr="0000446A">
        <w:rPr>
          <w:rFonts w:ascii="仿宋_GB2312" w:eastAsia="仿宋_GB2312" w:hint="eastAsia"/>
          <w:sz w:val="32"/>
          <w:szCs w:val="32"/>
        </w:rPr>
        <w:t>启动重大气象灾害（</w:t>
      </w:r>
      <w:r w:rsidR="00A600E9">
        <w:rPr>
          <w:rFonts w:ascii="仿宋_GB2312" w:eastAsia="仿宋_GB2312" w:hint="eastAsia"/>
          <w:sz w:val="32"/>
          <w:szCs w:val="32"/>
        </w:rPr>
        <w:t>台风</w:t>
      </w:r>
      <w:r w:rsidR="0000446A" w:rsidRPr="0000446A">
        <w:rPr>
          <w:rFonts w:ascii="仿宋_GB2312" w:eastAsia="仿宋_GB2312" w:hint="eastAsia"/>
          <w:sz w:val="32"/>
          <w:szCs w:val="32"/>
        </w:rPr>
        <w:t>）</w:t>
      </w:r>
      <w:r w:rsidR="00F74597">
        <w:rPr>
          <w:rFonts w:ascii="宋体" w:hAnsi="宋体" w:hint="eastAsia"/>
          <w:sz w:val="32"/>
          <w:szCs w:val="32"/>
        </w:rPr>
        <w:t>Ⅲ</w:t>
      </w:r>
      <w:r w:rsidR="0000446A" w:rsidRPr="0000446A">
        <w:rPr>
          <w:rFonts w:ascii="仿宋_GB2312" w:eastAsia="仿宋_GB2312" w:hint="eastAsia"/>
          <w:sz w:val="32"/>
          <w:szCs w:val="32"/>
        </w:rPr>
        <w:t>级应急响应，同时维持重大气象灾害（</w:t>
      </w:r>
      <w:r w:rsidR="00A600E9">
        <w:rPr>
          <w:rFonts w:ascii="仿宋_GB2312" w:eastAsia="仿宋_GB2312" w:hint="eastAsia"/>
          <w:sz w:val="32"/>
          <w:szCs w:val="32"/>
        </w:rPr>
        <w:t>海上大风</w:t>
      </w:r>
      <w:r w:rsidR="0000446A" w:rsidRPr="0000446A">
        <w:rPr>
          <w:rFonts w:ascii="仿宋_GB2312" w:eastAsia="仿宋_GB2312" w:hint="eastAsia"/>
          <w:sz w:val="32"/>
          <w:szCs w:val="32"/>
        </w:rPr>
        <w:t>）</w:t>
      </w:r>
      <w:r w:rsidR="00F74597">
        <w:rPr>
          <w:rFonts w:ascii="宋体" w:hAnsi="宋体" w:hint="eastAsia"/>
          <w:sz w:val="32"/>
          <w:szCs w:val="32"/>
        </w:rPr>
        <w:t>Ⅳ</w:t>
      </w:r>
      <w:r w:rsidR="0000446A" w:rsidRPr="0000446A">
        <w:rPr>
          <w:rFonts w:ascii="仿宋_GB2312" w:eastAsia="仿宋_GB2312" w:hint="eastAsia"/>
          <w:sz w:val="32"/>
          <w:szCs w:val="32"/>
        </w:rPr>
        <w:t>级应急响应</w:t>
      </w:r>
      <w:r>
        <w:rPr>
          <w:rFonts w:ascii="仿宋_GB2312" w:eastAsia="仿宋_GB2312" w:hint="eastAsia"/>
          <w:bCs/>
          <w:color w:val="000000"/>
          <w:sz w:val="32"/>
          <w:szCs w:val="32"/>
        </w:rPr>
        <w:t>。</w:t>
      </w:r>
    </w:p>
    <w:p w:rsidR="006D60DA" w:rsidRDefault="0052114B">
      <w:pPr>
        <w:autoSpaceDE w:val="0"/>
        <w:autoSpaceDN w:val="0"/>
        <w:adjustRightInd w:val="0"/>
        <w:spacing w:line="540" w:lineRule="exact"/>
        <w:ind w:firstLineChars="200" w:firstLine="664"/>
        <w:rPr>
          <w:rFonts w:ascii="仿宋_GB2312" w:eastAsia="仿宋_GB2312"/>
          <w:snapToGrid w:val="0"/>
          <w:color w:val="000000"/>
          <w:spacing w:val="6"/>
          <w:kern w:val="0"/>
          <w:sz w:val="32"/>
          <w:szCs w:val="32"/>
        </w:rPr>
      </w:pPr>
      <w:r>
        <w:rPr>
          <w:rFonts w:ascii="仿宋_GB2312" w:eastAsia="仿宋_GB2312" w:hint="eastAsia"/>
          <w:snapToGrid w:val="0"/>
          <w:spacing w:val="6"/>
          <w:kern w:val="0"/>
          <w:sz w:val="32"/>
          <w:szCs w:val="32"/>
        </w:rPr>
        <w:t>请应急办、气象台、气象服务中心（预警信息发布中心）、信保中心、农试站</w:t>
      </w:r>
      <w:r>
        <w:rPr>
          <w:rFonts w:ascii="仿宋_GB2312" w:eastAsia="仿宋_GB2312" w:hint="eastAsia"/>
          <w:snapToGrid w:val="0"/>
          <w:color w:val="000000"/>
          <w:spacing w:val="6"/>
          <w:kern w:val="0"/>
          <w:sz w:val="32"/>
          <w:szCs w:val="32"/>
        </w:rPr>
        <w:t>进入</w:t>
      </w:r>
      <w:r w:rsidR="00A600E9">
        <w:rPr>
          <w:rFonts w:ascii="仿宋_GB2312" w:eastAsia="仿宋_GB2312" w:hint="eastAsia"/>
          <w:snapToGrid w:val="0"/>
          <w:color w:val="000000"/>
          <w:spacing w:val="6"/>
          <w:kern w:val="0"/>
          <w:sz w:val="32"/>
          <w:szCs w:val="32"/>
        </w:rPr>
        <w:t>台风</w:t>
      </w:r>
      <w:r w:rsidR="00F74597">
        <w:rPr>
          <w:rFonts w:ascii="宋体" w:hAnsi="宋体" w:hint="eastAsia"/>
          <w:sz w:val="32"/>
          <w:szCs w:val="32"/>
        </w:rPr>
        <w:t>Ⅲ</w:t>
      </w:r>
      <w:r>
        <w:rPr>
          <w:rFonts w:ascii="仿宋_GB2312" w:eastAsia="仿宋_GB2312" w:hAnsi="宋体" w:hint="eastAsia"/>
          <w:sz w:val="32"/>
          <w:szCs w:val="32"/>
        </w:rPr>
        <w:t>级、</w:t>
      </w:r>
      <w:r w:rsidR="00A600E9">
        <w:rPr>
          <w:rFonts w:ascii="仿宋_GB2312" w:eastAsia="仿宋_GB2312" w:hAnsi="宋体" w:hint="eastAsia"/>
          <w:sz w:val="32"/>
          <w:szCs w:val="32"/>
        </w:rPr>
        <w:t>海上大风</w:t>
      </w:r>
      <w:r w:rsidR="00F74597">
        <w:rPr>
          <w:rFonts w:ascii="宋体" w:hAnsi="宋体" w:hint="eastAsia"/>
          <w:sz w:val="32"/>
          <w:szCs w:val="32"/>
        </w:rPr>
        <w:t>Ⅳ</w:t>
      </w:r>
      <w:r w:rsidRPr="0000446A">
        <w:rPr>
          <w:rFonts w:ascii="仿宋_GB2312" w:eastAsia="仿宋_GB2312" w:hint="eastAsia"/>
          <w:sz w:val="32"/>
          <w:szCs w:val="32"/>
        </w:rPr>
        <w:t>级</w:t>
      </w:r>
      <w:r>
        <w:rPr>
          <w:rFonts w:ascii="仿宋_GB2312" w:eastAsia="仿宋_GB2312" w:hint="eastAsia"/>
          <w:snapToGrid w:val="0"/>
          <w:color w:val="000000"/>
          <w:spacing w:val="6"/>
          <w:kern w:val="0"/>
          <w:sz w:val="32"/>
          <w:szCs w:val="32"/>
        </w:rPr>
        <w:t>应急响应工作状态。请各县（市）区气象局根据实际</w:t>
      </w:r>
      <w:r>
        <w:rPr>
          <w:rFonts w:ascii="仿宋_GB2312" w:eastAsia="仿宋_GB2312"/>
          <w:snapToGrid w:val="0"/>
          <w:color w:val="000000"/>
          <w:spacing w:val="6"/>
          <w:kern w:val="0"/>
          <w:sz w:val="32"/>
          <w:szCs w:val="32"/>
        </w:rPr>
        <w:t>研判，</w:t>
      </w:r>
      <w:r>
        <w:rPr>
          <w:rFonts w:ascii="仿宋_GB2312" w:eastAsia="仿宋_GB2312" w:hint="eastAsia"/>
          <w:snapToGrid w:val="0"/>
          <w:color w:val="000000"/>
          <w:spacing w:val="6"/>
          <w:kern w:val="0"/>
          <w:sz w:val="32"/>
          <w:szCs w:val="32"/>
        </w:rPr>
        <w:t>维持或调整应急响应等级。</w:t>
      </w:r>
    </w:p>
    <w:p w:rsidR="006D60DA" w:rsidRDefault="0052114B">
      <w:pPr>
        <w:autoSpaceDE w:val="0"/>
        <w:autoSpaceDN w:val="0"/>
        <w:adjustRightInd w:val="0"/>
        <w:spacing w:line="540" w:lineRule="exact"/>
        <w:ind w:firstLineChars="200" w:firstLine="664"/>
        <w:rPr>
          <w:rFonts w:ascii="仿宋_GB2312" w:eastAsia="仿宋_GB2312"/>
          <w:snapToGrid w:val="0"/>
          <w:color w:val="000000"/>
          <w:spacing w:val="6"/>
          <w:kern w:val="0"/>
          <w:sz w:val="32"/>
          <w:szCs w:val="32"/>
        </w:rPr>
      </w:pPr>
      <w:r>
        <w:rPr>
          <w:rFonts w:ascii="仿宋_GB2312" w:eastAsia="仿宋_GB2312" w:hint="eastAsia"/>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单位严格按照气象灾害应急响应工作流程做好应急响应及各项气象服务工作。</w:t>
      </w:r>
    </w:p>
    <w:p w:rsidR="006D60DA" w:rsidRDefault="0052114B">
      <w:pPr>
        <w:autoSpaceDE w:val="0"/>
        <w:autoSpaceDN w:val="0"/>
        <w:adjustRightInd w:val="0"/>
        <w:spacing w:line="540" w:lineRule="exact"/>
        <w:ind w:firstLineChars="200" w:firstLine="640"/>
        <w:rPr>
          <w:rFonts w:ascii="仿宋_GB2312" w:eastAsia="仿宋_GB2312" w:hAnsi="宋体"/>
          <w:sz w:val="32"/>
          <w:szCs w:val="32"/>
        </w:rPr>
      </w:pPr>
      <w:r>
        <w:rPr>
          <w:rFonts w:ascii="仿宋_GB2312" w:eastAsia="仿宋_GB2312" w:hAnsi="宋体" w:hint="eastAsia"/>
          <w:sz w:val="32"/>
          <w:szCs w:val="32"/>
        </w:rPr>
        <w:t>特此命令。</w:t>
      </w:r>
    </w:p>
    <w:p w:rsidR="006D60DA" w:rsidRDefault="006D60DA">
      <w:pPr>
        <w:autoSpaceDE w:val="0"/>
        <w:autoSpaceDN w:val="0"/>
        <w:adjustRightInd w:val="0"/>
        <w:spacing w:line="540" w:lineRule="exact"/>
        <w:ind w:firstLineChars="200" w:firstLine="640"/>
        <w:rPr>
          <w:rFonts w:ascii="仿宋_GB2312" w:eastAsia="仿宋_GB2312" w:hAnsi="宋体"/>
          <w:sz w:val="32"/>
          <w:szCs w:val="32"/>
        </w:rPr>
      </w:pPr>
    </w:p>
    <w:p w:rsidR="006D60DA" w:rsidRDefault="0052114B">
      <w:pPr>
        <w:spacing w:line="500" w:lineRule="exact"/>
        <w:ind w:firstLineChars="1600" w:firstLine="5120"/>
        <w:rPr>
          <w:rFonts w:ascii="楷体_GB2312" w:eastAsia="仿宋_GB2312" w:hAnsi="黑体"/>
          <w:bCs/>
          <w:sz w:val="56"/>
          <w:szCs w:val="32"/>
        </w:rPr>
      </w:pPr>
      <w:r>
        <w:rPr>
          <w:rFonts w:ascii="仿宋_GB2312" w:eastAsia="仿宋_GB2312" w:hAnsi="宋体" w:hint="eastAsia"/>
          <w:sz w:val="32"/>
          <w:szCs w:val="32"/>
        </w:rPr>
        <w:t>命令人：</w:t>
      </w:r>
      <w:r w:rsidR="00B54EFB">
        <w:rPr>
          <w:rFonts w:ascii="仿宋_GB2312" w:eastAsia="仿宋_GB2312" w:hAnsi="宋体" w:hint="eastAsia"/>
          <w:sz w:val="32"/>
          <w:szCs w:val="32"/>
        </w:rPr>
        <w:t>陈敏艳</w:t>
      </w:r>
      <w:bookmarkStart w:id="0" w:name="_GoBack"/>
      <w:bookmarkEnd w:id="0"/>
      <w:r w:rsidR="0000446A">
        <w:rPr>
          <w:rFonts w:ascii="楷体_GB2312" w:eastAsia="仿宋_GB2312" w:hAnsi="黑体"/>
          <w:bCs/>
          <w:sz w:val="56"/>
          <w:szCs w:val="32"/>
        </w:rPr>
        <w:t xml:space="preserve"> </w:t>
      </w:r>
    </w:p>
    <w:p w:rsidR="006D60DA" w:rsidRDefault="0052114B" w:rsidP="00A600E9">
      <w:pPr>
        <w:spacing w:line="500" w:lineRule="exact"/>
        <w:jc w:val="right"/>
        <w:rPr>
          <w:rFonts w:ascii="仿宋_GB2312" w:eastAsia="仿宋_GB2312" w:hAnsi="宋体"/>
          <w:bCs/>
          <w:sz w:val="32"/>
          <w:szCs w:val="32"/>
        </w:rPr>
      </w:pPr>
      <w:r>
        <w:rPr>
          <w:rFonts w:ascii="仿宋_GB2312" w:eastAsia="仿宋_GB2312" w:hAnsi="宋体" w:hint="eastAsia"/>
          <w:bCs/>
          <w:sz w:val="32"/>
          <w:szCs w:val="32"/>
        </w:rPr>
        <w:t>202</w:t>
      </w:r>
      <w:r w:rsidR="0000446A">
        <w:rPr>
          <w:rFonts w:ascii="仿宋_GB2312" w:eastAsia="仿宋_GB2312" w:hAnsi="宋体" w:hint="eastAsia"/>
          <w:bCs/>
          <w:sz w:val="32"/>
          <w:szCs w:val="32"/>
        </w:rPr>
        <w:t>5</w:t>
      </w:r>
      <w:r>
        <w:rPr>
          <w:rFonts w:ascii="仿宋_GB2312" w:eastAsia="仿宋_GB2312" w:hAnsi="宋体" w:hint="eastAsia"/>
          <w:bCs/>
          <w:sz w:val="32"/>
          <w:szCs w:val="32"/>
        </w:rPr>
        <w:t>年</w:t>
      </w:r>
      <w:r w:rsidR="00A600E9">
        <w:rPr>
          <w:rFonts w:ascii="仿宋_GB2312" w:eastAsia="仿宋_GB2312" w:hAnsi="宋体"/>
          <w:bCs/>
          <w:sz w:val="32"/>
          <w:szCs w:val="32"/>
        </w:rPr>
        <w:t>11</w:t>
      </w:r>
      <w:r>
        <w:rPr>
          <w:rFonts w:ascii="仿宋_GB2312" w:eastAsia="仿宋_GB2312" w:hAnsi="宋体" w:hint="eastAsia"/>
          <w:bCs/>
          <w:sz w:val="32"/>
          <w:szCs w:val="32"/>
        </w:rPr>
        <w:t>月</w:t>
      </w:r>
      <w:r w:rsidR="00A600E9">
        <w:rPr>
          <w:rFonts w:ascii="仿宋_GB2312" w:eastAsia="仿宋_GB2312" w:hAnsi="宋体"/>
          <w:bCs/>
          <w:sz w:val="32"/>
          <w:szCs w:val="32"/>
        </w:rPr>
        <w:t>10</w:t>
      </w:r>
      <w:r>
        <w:rPr>
          <w:rFonts w:ascii="仿宋_GB2312" w:eastAsia="仿宋_GB2312" w:hAnsi="宋体" w:hint="eastAsia"/>
          <w:bCs/>
          <w:sz w:val="32"/>
          <w:szCs w:val="32"/>
        </w:rPr>
        <w:t>日</w:t>
      </w:r>
      <w:r w:rsidR="007A7F1C">
        <w:rPr>
          <w:rFonts w:ascii="仿宋_GB2312" w:eastAsia="仿宋_GB2312" w:hAnsi="宋体"/>
          <w:bCs/>
          <w:sz w:val="32"/>
          <w:szCs w:val="32"/>
        </w:rPr>
        <w:t>14</w:t>
      </w:r>
      <w:r>
        <w:rPr>
          <w:rFonts w:ascii="仿宋_GB2312" w:eastAsia="仿宋_GB2312" w:hAnsi="宋体" w:hint="eastAsia"/>
          <w:bCs/>
          <w:sz w:val="32"/>
          <w:szCs w:val="32"/>
        </w:rPr>
        <w:t>时</w:t>
      </w:r>
      <w:r w:rsidR="00272DFE">
        <w:rPr>
          <w:rFonts w:ascii="仿宋_GB2312" w:eastAsia="仿宋_GB2312" w:hAnsi="宋体"/>
          <w:bCs/>
          <w:sz w:val="32"/>
          <w:szCs w:val="32"/>
        </w:rPr>
        <w:t>40</w:t>
      </w:r>
      <w:r>
        <w:rPr>
          <w:rFonts w:ascii="仿宋_GB2312" w:eastAsia="仿宋_GB2312" w:hAnsi="宋体" w:hint="eastAsia"/>
          <w:bCs/>
          <w:sz w:val="32"/>
          <w:szCs w:val="32"/>
        </w:rPr>
        <w:t>分</w:t>
      </w: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spacing w:line="500" w:lineRule="exact"/>
        <w:ind w:firstLineChars="1300" w:firstLine="4160"/>
        <w:rPr>
          <w:rFonts w:ascii="仿宋_GB2312" w:eastAsia="仿宋_GB2312" w:hAnsi="宋体"/>
          <w:bCs/>
          <w:sz w:val="32"/>
          <w:szCs w:val="32"/>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6D60DA">
      <w:pPr>
        <w:rPr>
          <w:rFonts w:ascii="仿宋_GB2312" w:eastAsia="仿宋_GB2312" w:hAnsi="宋体"/>
          <w:b/>
          <w:bCs/>
          <w:sz w:val="32"/>
          <w:szCs w:val="30"/>
        </w:rPr>
      </w:pPr>
    </w:p>
    <w:p w:rsidR="006D60DA" w:rsidRDefault="0052114B">
      <w:pPr>
        <w:rPr>
          <w:rFonts w:ascii="仿宋_GB2312" w:eastAsia="仿宋_GB2312" w:hAnsi="宋体"/>
          <w:sz w:val="32"/>
          <w:szCs w:val="30"/>
        </w:rPr>
      </w:pPr>
      <w:r>
        <w:rPr>
          <w:rFonts w:ascii="仿宋_GB2312" w:eastAsia="仿宋_GB2312" w:hAnsi="宋体" w:hint="eastAsia"/>
          <w:b/>
          <w:bCs/>
          <w:sz w:val="32"/>
          <w:szCs w:val="30"/>
        </w:rPr>
        <w:t>抄送：</w:t>
      </w:r>
      <w:r>
        <w:rPr>
          <w:rFonts w:ascii="仿宋_GB2312" w:eastAsia="仿宋_GB2312" w:hAnsi="宋体" w:hint="eastAsia"/>
          <w:sz w:val="32"/>
          <w:szCs w:val="30"/>
        </w:rPr>
        <w:t>福建省气象局值班员，福建省气象局减灾处，福建省气象局预报处，福建省气象局观测处，省气象台天气预报室，省气象台天气决策室。</w:t>
      </w:r>
    </w:p>
    <w:p w:rsidR="006D60DA" w:rsidRDefault="0052114B">
      <w:pPr>
        <w:rPr>
          <w:rFonts w:ascii="仿宋_GB2312" w:eastAsia="仿宋_GB2312" w:hAnsi="宋体"/>
          <w:sz w:val="32"/>
          <w:szCs w:val="30"/>
        </w:rPr>
      </w:pPr>
      <w:r>
        <w:rPr>
          <w:rFonts w:ascii="仿宋_GB2312" w:eastAsia="仿宋_GB2312" w:hAnsi="宋体" w:hint="eastAsia"/>
          <w:sz w:val="32"/>
          <w:szCs w:val="30"/>
        </w:rPr>
        <w:t>传真：市委总值班室，市政府总值班室，市防汛办。</w:t>
      </w:r>
    </w:p>
    <w:sectPr w:rsidR="006D60DA" w:rsidSect="006D60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2BFC" w:rsidRDefault="00D82BFC" w:rsidP="0000446A">
      <w:r>
        <w:separator/>
      </w:r>
    </w:p>
  </w:endnote>
  <w:endnote w:type="continuationSeparator" w:id="0">
    <w:p w:rsidR="00D82BFC" w:rsidRDefault="00D82BFC" w:rsidP="00004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2BFC" w:rsidRDefault="00D82BFC" w:rsidP="0000446A">
      <w:r>
        <w:separator/>
      </w:r>
    </w:p>
  </w:footnote>
  <w:footnote w:type="continuationSeparator" w:id="0">
    <w:p w:rsidR="00D82BFC" w:rsidRDefault="00D82BFC" w:rsidP="000044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NlMjE5ZjE2NjBmOTM5ZGUyYzI2ODQ3YTM2MjQzMzIifQ=="/>
  </w:docVars>
  <w:rsids>
    <w:rsidRoot w:val="00806ABD"/>
    <w:rsid w:val="0000446A"/>
    <w:rsid w:val="0002511C"/>
    <w:rsid w:val="000337C8"/>
    <w:rsid w:val="00047E12"/>
    <w:rsid w:val="00052445"/>
    <w:rsid w:val="00056164"/>
    <w:rsid w:val="00066597"/>
    <w:rsid w:val="00070F52"/>
    <w:rsid w:val="000721EB"/>
    <w:rsid w:val="00076BE1"/>
    <w:rsid w:val="000774B5"/>
    <w:rsid w:val="000A0455"/>
    <w:rsid w:val="000A2809"/>
    <w:rsid w:val="000B025F"/>
    <w:rsid w:val="000B0ACE"/>
    <w:rsid w:val="000B1B68"/>
    <w:rsid w:val="000B3F94"/>
    <w:rsid w:val="000C712A"/>
    <w:rsid w:val="000D2009"/>
    <w:rsid w:val="000D41ED"/>
    <w:rsid w:val="00107FE0"/>
    <w:rsid w:val="001306E4"/>
    <w:rsid w:val="00130DF6"/>
    <w:rsid w:val="001318AF"/>
    <w:rsid w:val="001357B1"/>
    <w:rsid w:val="00136965"/>
    <w:rsid w:val="001425CA"/>
    <w:rsid w:val="001541B4"/>
    <w:rsid w:val="00157459"/>
    <w:rsid w:val="00163E55"/>
    <w:rsid w:val="00173973"/>
    <w:rsid w:val="00182FF0"/>
    <w:rsid w:val="001831F1"/>
    <w:rsid w:val="001854B5"/>
    <w:rsid w:val="00193FDE"/>
    <w:rsid w:val="001C31E2"/>
    <w:rsid w:val="001D52A8"/>
    <w:rsid w:val="001E5798"/>
    <w:rsid w:val="002021F7"/>
    <w:rsid w:val="00211EC6"/>
    <w:rsid w:val="00213CE6"/>
    <w:rsid w:val="00214E4B"/>
    <w:rsid w:val="002358C0"/>
    <w:rsid w:val="002405F5"/>
    <w:rsid w:val="00253F85"/>
    <w:rsid w:val="00255035"/>
    <w:rsid w:val="00256E43"/>
    <w:rsid w:val="00257C2C"/>
    <w:rsid w:val="00261DDA"/>
    <w:rsid w:val="00262ACB"/>
    <w:rsid w:val="002640B0"/>
    <w:rsid w:val="00266D3C"/>
    <w:rsid w:val="00272DFE"/>
    <w:rsid w:val="00285133"/>
    <w:rsid w:val="002A0C0F"/>
    <w:rsid w:val="002B3498"/>
    <w:rsid w:val="002B6FCE"/>
    <w:rsid w:val="002C160A"/>
    <w:rsid w:val="002C2EA3"/>
    <w:rsid w:val="002D7A76"/>
    <w:rsid w:val="002F1CB2"/>
    <w:rsid w:val="002F4F5F"/>
    <w:rsid w:val="002F7EF2"/>
    <w:rsid w:val="00302706"/>
    <w:rsid w:val="00307BC6"/>
    <w:rsid w:val="003230BF"/>
    <w:rsid w:val="00334066"/>
    <w:rsid w:val="003355B8"/>
    <w:rsid w:val="00337311"/>
    <w:rsid w:val="00340D34"/>
    <w:rsid w:val="00342B6F"/>
    <w:rsid w:val="00352D22"/>
    <w:rsid w:val="0036266C"/>
    <w:rsid w:val="00362EBD"/>
    <w:rsid w:val="003716D2"/>
    <w:rsid w:val="00391AE7"/>
    <w:rsid w:val="00392FC4"/>
    <w:rsid w:val="003939EB"/>
    <w:rsid w:val="003943CB"/>
    <w:rsid w:val="00394BF3"/>
    <w:rsid w:val="003A125A"/>
    <w:rsid w:val="003A38E2"/>
    <w:rsid w:val="003A6F57"/>
    <w:rsid w:val="003B7639"/>
    <w:rsid w:val="003C5C7D"/>
    <w:rsid w:val="003F229F"/>
    <w:rsid w:val="00402B4C"/>
    <w:rsid w:val="00404CBC"/>
    <w:rsid w:val="00407039"/>
    <w:rsid w:val="00427948"/>
    <w:rsid w:val="00433E2F"/>
    <w:rsid w:val="004365F6"/>
    <w:rsid w:val="00462DCD"/>
    <w:rsid w:val="004727CD"/>
    <w:rsid w:val="0047508B"/>
    <w:rsid w:val="00476D8E"/>
    <w:rsid w:val="00476ED9"/>
    <w:rsid w:val="00477933"/>
    <w:rsid w:val="004803BC"/>
    <w:rsid w:val="00480F21"/>
    <w:rsid w:val="00482364"/>
    <w:rsid w:val="004824AB"/>
    <w:rsid w:val="00484843"/>
    <w:rsid w:val="00496765"/>
    <w:rsid w:val="004B1793"/>
    <w:rsid w:val="004B1F0E"/>
    <w:rsid w:val="004B23AA"/>
    <w:rsid w:val="004B5833"/>
    <w:rsid w:val="004B6C10"/>
    <w:rsid w:val="004C242A"/>
    <w:rsid w:val="004C6FB5"/>
    <w:rsid w:val="004D0F8B"/>
    <w:rsid w:val="004D34EC"/>
    <w:rsid w:val="004E4587"/>
    <w:rsid w:val="004F24DA"/>
    <w:rsid w:val="004F3FE7"/>
    <w:rsid w:val="004F5804"/>
    <w:rsid w:val="004F73B3"/>
    <w:rsid w:val="0052114B"/>
    <w:rsid w:val="00523458"/>
    <w:rsid w:val="00536AA0"/>
    <w:rsid w:val="00542BEE"/>
    <w:rsid w:val="00552219"/>
    <w:rsid w:val="005637DF"/>
    <w:rsid w:val="0057538E"/>
    <w:rsid w:val="005757EB"/>
    <w:rsid w:val="0059198D"/>
    <w:rsid w:val="005B7EDC"/>
    <w:rsid w:val="005C3D5B"/>
    <w:rsid w:val="005D62D6"/>
    <w:rsid w:val="005F1F93"/>
    <w:rsid w:val="00600DA2"/>
    <w:rsid w:val="00604FB9"/>
    <w:rsid w:val="0061296C"/>
    <w:rsid w:val="006141F2"/>
    <w:rsid w:val="006167D9"/>
    <w:rsid w:val="00650FA9"/>
    <w:rsid w:val="0065271D"/>
    <w:rsid w:val="006542DC"/>
    <w:rsid w:val="00663848"/>
    <w:rsid w:val="00665D76"/>
    <w:rsid w:val="006806A5"/>
    <w:rsid w:val="00690E4D"/>
    <w:rsid w:val="00694F9B"/>
    <w:rsid w:val="006971D8"/>
    <w:rsid w:val="006A3491"/>
    <w:rsid w:val="006A36F0"/>
    <w:rsid w:val="006A6206"/>
    <w:rsid w:val="006D60AD"/>
    <w:rsid w:val="006D60DA"/>
    <w:rsid w:val="006D7D86"/>
    <w:rsid w:val="006E5ABA"/>
    <w:rsid w:val="006F13EE"/>
    <w:rsid w:val="006F5F6A"/>
    <w:rsid w:val="00700122"/>
    <w:rsid w:val="00705582"/>
    <w:rsid w:val="00707605"/>
    <w:rsid w:val="007149B6"/>
    <w:rsid w:val="0073061C"/>
    <w:rsid w:val="00734CAA"/>
    <w:rsid w:val="00737102"/>
    <w:rsid w:val="00737523"/>
    <w:rsid w:val="00740BF5"/>
    <w:rsid w:val="00741327"/>
    <w:rsid w:val="007463AA"/>
    <w:rsid w:val="007623F8"/>
    <w:rsid w:val="007668D1"/>
    <w:rsid w:val="00766C8D"/>
    <w:rsid w:val="00772F1E"/>
    <w:rsid w:val="007750A7"/>
    <w:rsid w:val="00780D45"/>
    <w:rsid w:val="00784612"/>
    <w:rsid w:val="0078707B"/>
    <w:rsid w:val="007876DE"/>
    <w:rsid w:val="00795ACC"/>
    <w:rsid w:val="007A7F1C"/>
    <w:rsid w:val="007B1DD4"/>
    <w:rsid w:val="007B46C7"/>
    <w:rsid w:val="007C17C2"/>
    <w:rsid w:val="007C3021"/>
    <w:rsid w:val="007E2D47"/>
    <w:rsid w:val="00802AA6"/>
    <w:rsid w:val="00804A5C"/>
    <w:rsid w:val="00805849"/>
    <w:rsid w:val="00806ABD"/>
    <w:rsid w:val="00807009"/>
    <w:rsid w:val="00810E09"/>
    <w:rsid w:val="008162A6"/>
    <w:rsid w:val="00823B7D"/>
    <w:rsid w:val="00823D0A"/>
    <w:rsid w:val="00831E00"/>
    <w:rsid w:val="0083201F"/>
    <w:rsid w:val="00835397"/>
    <w:rsid w:val="008405D4"/>
    <w:rsid w:val="008434D2"/>
    <w:rsid w:val="00867608"/>
    <w:rsid w:val="00875B79"/>
    <w:rsid w:val="0087698E"/>
    <w:rsid w:val="00881154"/>
    <w:rsid w:val="008942D1"/>
    <w:rsid w:val="00896FFD"/>
    <w:rsid w:val="008A726F"/>
    <w:rsid w:val="008B7750"/>
    <w:rsid w:val="008C5EB6"/>
    <w:rsid w:val="008C7732"/>
    <w:rsid w:val="008E698B"/>
    <w:rsid w:val="00900A6F"/>
    <w:rsid w:val="00903AF2"/>
    <w:rsid w:val="00907027"/>
    <w:rsid w:val="00913617"/>
    <w:rsid w:val="00930D9C"/>
    <w:rsid w:val="00930DFC"/>
    <w:rsid w:val="00936D7F"/>
    <w:rsid w:val="00957005"/>
    <w:rsid w:val="00962A24"/>
    <w:rsid w:val="00964AB6"/>
    <w:rsid w:val="0096618D"/>
    <w:rsid w:val="009755F9"/>
    <w:rsid w:val="00984074"/>
    <w:rsid w:val="009959E5"/>
    <w:rsid w:val="00997ACF"/>
    <w:rsid w:val="009A2A06"/>
    <w:rsid w:val="009C1B57"/>
    <w:rsid w:val="009C3408"/>
    <w:rsid w:val="009C558B"/>
    <w:rsid w:val="009C6D79"/>
    <w:rsid w:val="009D13F0"/>
    <w:rsid w:val="009E3625"/>
    <w:rsid w:val="009E65B5"/>
    <w:rsid w:val="00A100FD"/>
    <w:rsid w:val="00A10B99"/>
    <w:rsid w:val="00A273C1"/>
    <w:rsid w:val="00A3189D"/>
    <w:rsid w:val="00A37302"/>
    <w:rsid w:val="00A42CE4"/>
    <w:rsid w:val="00A51BDF"/>
    <w:rsid w:val="00A600E9"/>
    <w:rsid w:val="00A72329"/>
    <w:rsid w:val="00A7640F"/>
    <w:rsid w:val="00A76E07"/>
    <w:rsid w:val="00A80761"/>
    <w:rsid w:val="00A82F18"/>
    <w:rsid w:val="00A83A9C"/>
    <w:rsid w:val="00A83D0C"/>
    <w:rsid w:val="00A86A8B"/>
    <w:rsid w:val="00A86EAF"/>
    <w:rsid w:val="00A903C0"/>
    <w:rsid w:val="00A96120"/>
    <w:rsid w:val="00AA471A"/>
    <w:rsid w:val="00AC07AE"/>
    <w:rsid w:val="00AD05F9"/>
    <w:rsid w:val="00AD34BD"/>
    <w:rsid w:val="00AE141B"/>
    <w:rsid w:val="00AE270F"/>
    <w:rsid w:val="00AE3717"/>
    <w:rsid w:val="00AE5567"/>
    <w:rsid w:val="00AF0C3B"/>
    <w:rsid w:val="00AF1C13"/>
    <w:rsid w:val="00AF29F6"/>
    <w:rsid w:val="00AF2F95"/>
    <w:rsid w:val="00AF36C8"/>
    <w:rsid w:val="00AF4C77"/>
    <w:rsid w:val="00B000F7"/>
    <w:rsid w:val="00B12218"/>
    <w:rsid w:val="00B21A00"/>
    <w:rsid w:val="00B41ED5"/>
    <w:rsid w:val="00B54EFB"/>
    <w:rsid w:val="00B67DC9"/>
    <w:rsid w:val="00B70C13"/>
    <w:rsid w:val="00B7726F"/>
    <w:rsid w:val="00B90FC7"/>
    <w:rsid w:val="00BA46D8"/>
    <w:rsid w:val="00BA6AFD"/>
    <w:rsid w:val="00BB61E1"/>
    <w:rsid w:val="00BC280E"/>
    <w:rsid w:val="00BC4176"/>
    <w:rsid w:val="00BC5622"/>
    <w:rsid w:val="00BE67F4"/>
    <w:rsid w:val="00BF5A74"/>
    <w:rsid w:val="00C067AA"/>
    <w:rsid w:val="00C2455A"/>
    <w:rsid w:val="00C251F9"/>
    <w:rsid w:val="00C3694B"/>
    <w:rsid w:val="00C36F4F"/>
    <w:rsid w:val="00C574C2"/>
    <w:rsid w:val="00C81190"/>
    <w:rsid w:val="00C8461D"/>
    <w:rsid w:val="00CA1498"/>
    <w:rsid w:val="00CC54A2"/>
    <w:rsid w:val="00CD317C"/>
    <w:rsid w:val="00CE013A"/>
    <w:rsid w:val="00CE1905"/>
    <w:rsid w:val="00CE4075"/>
    <w:rsid w:val="00D1208C"/>
    <w:rsid w:val="00D1724D"/>
    <w:rsid w:val="00D36C80"/>
    <w:rsid w:val="00D40F7B"/>
    <w:rsid w:val="00D469CC"/>
    <w:rsid w:val="00D50BA8"/>
    <w:rsid w:val="00D55BC0"/>
    <w:rsid w:val="00D65408"/>
    <w:rsid w:val="00D82BFC"/>
    <w:rsid w:val="00D90633"/>
    <w:rsid w:val="00D93AA2"/>
    <w:rsid w:val="00DB0F84"/>
    <w:rsid w:val="00DB163A"/>
    <w:rsid w:val="00DB2979"/>
    <w:rsid w:val="00DC1616"/>
    <w:rsid w:val="00DF193F"/>
    <w:rsid w:val="00DF2F2D"/>
    <w:rsid w:val="00E010E7"/>
    <w:rsid w:val="00E053A4"/>
    <w:rsid w:val="00E0565C"/>
    <w:rsid w:val="00E125FA"/>
    <w:rsid w:val="00E20FE0"/>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7B83"/>
    <w:rsid w:val="00ED5F37"/>
    <w:rsid w:val="00ED7454"/>
    <w:rsid w:val="00EE0A0B"/>
    <w:rsid w:val="00EE49CD"/>
    <w:rsid w:val="00EE5D28"/>
    <w:rsid w:val="00F0091F"/>
    <w:rsid w:val="00F04A23"/>
    <w:rsid w:val="00F058D2"/>
    <w:rsid w:val="00F06D6A"/>
    <w:rsid w:val="00F16F57"/>
    <w:rsid w:val="00F1721C"/>
    <w:rsid w:val="00F21325"/>
    <w:rsid w:val="00F25F4A"/>
    <w:rsid w:val="00F31D59"/>
    <w:rsid w:val="00F5312E"/>
    <w:rsid w:val="00F55515"/>
    <w:rsid w:val="00F74597"/>
    <w:rsid w:val="00F800AA"/>
    <w:rsid w:val="00F81D2C"/>
    <w:rsid w:val="00F914AA"/>
    <w:rsid w:val="00F91524"/>
    <w:rsid w:val="00F97E0C"/>
    <w:rsid w:val="00FC0E01"/>
    <w:rsid w:val="00FE170F"/>
    <w:rsid w:val="00FF011D"/>
    <w:rsid w:val="00FF0B3E"/>
    <w:rsid w:val="00FF3C66"/>
    <w:rsid w:val="087F69D3"/>
    <w:rsid w:val="0BAD5A3A"/>
    <w:rsid w:val="168F6A4A"/>
    <w:rsid w:val="1A6C40A5"/>
    <w:rsid w:val="21697BBC"/>
    <w:rsid w:val="291903FD"/>
    <w:rsid w:val="29B24A90"/>
    <w:rsid w:val="2B7112F3"/>
    <w:rsid w:val="2EC920F0"/>
    <w:rsid w:val="2EEF2816"/>
    <w:rsid w:val="33EA0C26"/>
    <w:rsid w:val="3BE158A2"/>
    <w:rsid w:val="3F4D187B"/>
    <w:rsid w:val="439F2EC7"/>
    <w:rsid w:val="4F117F35"/>
    <w:rsid w:val="52BF728F"/>
    <w:rsid w:val="57000249"/>
    <w:rsid w:val="60516962"/>
    <w:rsid w:val="634141D4"/>
    <w:rsid w:val="661659CD"/>
    <w:rsid w:val="78C17790"/>
    <w:rsid w:val="7CB352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A8862F2B-25A2-467D-8B7D-3B9ED07D6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60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sid w:val="006D60DA"/>
    <w:rPr>
      <w:sz w:val="18"/>
      <w:szCs w:val="18"/>
    </w:rPr>
  </w:style>
  <w:style w:type="paragraph" w:styleId="a4">
    <w:name w:val="footer"/>
    <w:basedOn w:val="a"/>
    <w:link w:val="a5"/>
    <w:qFormat/>
    <w:rsid w:val="006D60DA"/>
    <w:pPr>
      <w:tabs>
        <w:tab w:val="center" w:pos="4153"/>
        <w:tab w:val="right" w:pos="8306"/>
      </w:tabs>
      <w:snapToGrid w:val="0"/>
      <w:jc w:val="left"/>
    </w:pPr>
    <w:rPr>
      <w:sz w:val="18"/>
      <w:szCs w:val="18"/>
    </w:rPr>
  </w:style>
  <w:style w:type="paragraph" w:styleId="a6">
    <w:name w:val="header"/>
    <w:basedOn w:val="a"/>
    <w:link w:val="a7"/>
    <w:qFormat/>
    <w:rsid w:val="006D60DA"/>
    <w:pPr>
      <w:pBdr>
        <w:bottom w:val="single" w:sz="6" w:space="1" w:color="auto"/>
      </w:pBdr>
      <w:tabs>
        <w:tab w:val="center" w:pos="4153"/>
        <w:tab w:val="right" w:pos="8306"/>
      </w:tabs>
      <w:snapToGrid w:val="0"/>
      <w:jc w:val="center"/>
    </w:pPr>
    <w:rPr>
      <w:sz w:val="18"/>
      <w:szCs w:val="18"/>
    </w:rPr>
  </w:style>
  <w:style w:type="paragraph" w:customStyle="1" w:styleId="Char1">
    <w:name w:val="Char1"/>
    <w:basedOn w:val="a"/>
    <w:qFormat/>
    <w:rsid w:val="006D60DA"/>
    <w:pPr>
      <w:ind w:firstLineChars="257" w:firstLine="617"/>
    </w:pPr>
    <w:rPr>
      <w:rFonts w:ascii="仿宋_GB2312" w:eastAsia="仿宋_GB2312" w:hAnsi="Tahoma" w:cs="Arial"/>
      <w:sz w:val="24"/>
    </w:rPr>
  </w:style>
  <w:style w:type="paragraph" w:customStyle="1" w:styleId="CharCharCharChar">
    <w:name w:val="Char Char Char Char"/>
    <w:basedOn w:val="a"/>
    <w:qFormat/>
    <w:rsid w:val="006D60DA"/>
    <w:pPr>
      <w:widowControl/>
      <w:spacing w:after="160" w:line="240" w:lineRule="exact"/>
      <w:jc w:val="left"/>
    </w:pPr>
    <w:rPr>
      <w:rFonts w:ascii="Arial" w:eastAsia="Times New Roman" w:hAnsi="Arial" w:cs="Verdana"/>
      <w:b/>
      <w:kern w:val="0"/>
      <w:sz w:val="24"/>
      <w:szCs w:val="20"/>
      <w:lang w:eastAsia="en-US"/>
    </w:rPr>
  </w:style>
  <w:style w:type="character" w:customStyle="1" w:styleId="a7">
    <w:name w:val="页眉 字符"/>
    <w:link w:val="a6"/>
    <w:qFormat/>
    <w:rsid w:val="006D60DA"/>
    <w:rPr>
      <w:kern w:val="2"/>
      <w:sz w:val="18"/>
      <w:szCs w:val="18"/>
    </w:rPr>
  </w:style>
  <w:style w:type="character" w:customStyle="1" w:styleId="a5">
    <w:name w:val="页脚 字符"/>
    <w:link w:val="a4"/>
    <w:qFormat/>
    <w:rsid w:val="006D60DA"/>
    <w:rPr>
      <w:kern w:val="2"/>
      <w:sz w:val="18"/>
      <w:szCs w:val="18"/>
    </w:rPr>
  </w:style>
  <w:style w:type="paragraph" w:customStyle="1" w:styleId="CharCharCharChar1">
    <w:name w:val="Char Char Char Char1"/>
    <w:basedOn w:val="a"/>
    <w:qFormat/>
    <w:rsid w:val="006D60DA"/>
    <w:pPr>
      <w:widowControl/>
      <w:spacing w:after="160" w:line="240" w:lineRule="exact"/>
      <w:jc w:val="left"/>
    </w:pPr>
    <w:rPr>
      <w:rFonts w:ascii="Arial" w:eastAsia="Times New Roman" w:hAnsi="Arial" w:cs="Verdana"/>
      <w:b/>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62</Words>
  <Characters>356</Characters>
  <Application>Microsoft Office Word</Application>
  <DocSecurity>0</DocSecurity>
  <Lines>2</Lines>
  <Paragraphs>1</Paragraphs>
  <ScaleCrop>false</ScaleCrop>
  <Company>Hewlett-Packard Company</Company>
  <LinksUpToDate>false</LinksUpToDate>
  <CharactersWithSpaces>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福建省气象局启动重大气象灾害</dc:title>
  <dc:creator>dell</dc:creator>
  <cp:lastModifiedBy>林倩</cp:lastModifiedBy>
  <cp:revision>14</cp:revision>
  <cp:lastPrinted>2025-11-10T06:41:00Z</cp:lastPrinted>
  <dcterms:created xsi:type="dcterms:W3CDTF">2024-07-24T06:00:00Z</dcterms:created>
  <dcterms:modified xsi:type="dcterms:W3CDTF">2025-11-10T06:49:00Z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B8AC8B3AE4534276B3C95A44C8C044ED</vt:lpwstr>
  </property>
</Properties>
</file>