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BD6" w:rsidRDefault="00E75711" w:rsidP="00C92BD6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E75711">
        <w:rPr>
          <w:rFonts w:ascii="方正小标宋简体" w:eastAsia="方正小标宋简体" w:hint="eastAsia"/>
          <w:sz w:val="44"/>
          <w:szCs w:val="44"/>
        </w:rPr>
        <w:t>福建省泉州市气象局202</w:t>
      </w:r>
      <w:r w:rsidR="00B00528">
        <w:rPr>
          <w:rFonts w:ascii="方正小标宋简体" w:eastAsia="方正小标宋简体"/>
          <w:sz w:val="44"/>
          <w:szCs w:val="44"/>
        </w:rPr>
        <w:t>4</w:t>
      </w:r>
      <w:r w:rsidRPr="00E75711">
        <w:rPr>
          <w:rFonts w:ascii="方正小标宋简体" w:eastAsia="方正小标宋简体" w:hint="eastAsia"/>
          <w:sz w:val="44"/>
          <w:szCs w:val="44"/>
        </w:rPr>
        <w:t>年政府信息</w:t>
      </w:r>
    </w:p>
    <w:p w:rsidR="00E75711" w:rsidRDefault="00E75711" w:rsidP="00C92BD6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E75711">
        <w:rPr>
          <w:rFonts w:ascii="方正小标宋简体" w:eastAsia="方正小标宋简体" w:hint="eastAsia"/>
          <w:sz w:val="44"/>
          <w:szCs w:val="44"/>
        </w:rPr>
        <w:t>公开工作年度报告</w:t>
      </w:r>
    </w:p>
    <w:p w:rsidR="00E75711" w:rsidRDefault="00E75711" w:rsidP="00E7571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483E9C" w:rsidRPr="00483E9C" w:rsidRDefault="00483E9C" w:rsidP="00E35A9E">
      <w:pPr>
        <w:widowControl/>
        <w:spacing w:line="580" w:lineRule="exact"/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83E9C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本报告根据《中华人民共和国政府信息公开条例》(以下</w:t>
      </w:r>
      <w:r w:rsidR="009B55C3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简称</w:t>
      </w:r>
      <w:r w:rsidRPr="00483E9C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《条例》)和《气象部门政府信息公开办法》(以下</w:t>
      </w:r>
      <w:r w:rsidR="009B55C3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简称</w:t>
      </w:r>
      <w:r w:rsidRPr="00483E9C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《办法》)要求编制。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报告中所列数据的统计期限自202</w:t>
      </w:r>
      <w:r w:rsidR="00E05477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4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年1月1日起至202</w:t>
      </w:r>
      <w:r w:rsidR="00E05477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4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年12月31日止。</w:t>
      </w: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如对本报告有任何疑问，请与泉州市气象局办公室联系，地址：泉州市津淮街东段附中路189号，邮编：362000，电话：0595-22545699，邮箱：qzqxj22545699@163.com。</w:t>
      </w:r>
    </w:p>
    <w:p w:rsidR="003A20D4" w:rsidRPr="00BC716A" w:rsidRDefault="003A20D4" w:rsidP="00E35A9E">
      <w:pPr>
        <w:widowControl/>
        <w:spacing w:line="580" w:lineRule="exact"/>
        <w:ind w:firstLine="646"/>
        <w:rPr>
          <w:rFonts w:ascii="黑体" w:eastAsia="黑体" w:hAnsi="黑体" w:cs="Arial"/>
          <w:color w:val="000000"/>
          <w:kern w:val="0"/>
          <w:sz w:val="27"/>
          <w:szCs w:val="27"/>
        </w:rPr>
      </w:pPr>
      <w:r w:rsidRPr="00BC716A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一、总体情况</w:t>
      </w:r>
    </w:p>
    <w:p w:rsidR="00BB1BE4" w:rsidRDefault="003A20D4" w:rsidP="00E35A9E">
      <w:pPr>
        <w:widowControl/>
        <w:spacing w:line="580" w:lineRule="exact"/>
        <w:ind w:firstLine="646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20</w:t>
      </w:r>
      <w:r w:rsidR="00BB1BE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24</w:t>
      </w: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年，泉州市气象</w:t>
      </w:r>
      <w:r w:rsidR="008B76E8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局</w:t>
      </w: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坚持以习近平新时代中国特色社会主义思想为指导，认真贯彻落实党的二十大精神，严格执行《条例》《办法》等法规规章，</w:t>
      </w:r>
      <w:r w:rsidR="00BB1BE4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紧紧围绕</w:t>
      </w:r>
      <w:r w:rsidR="005C5AF9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气象</w:t>
      </w:r>
      <w:r w:rsidR="00BB1BE4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中心工作，统筹推进政府信息公开，不断提升新时代政府信息公开服务质效，努力满足社会各界对气象部门政府信息的需求，确保全年政府信息公开工作顺利开展。</w:t>
      </w:r>
    </w:p>
    <w:p w:rsidR="00BB1BE4" w:rsidRPr="00E35A9E" w:rsidRDefault="00A265F2" w:rsidP="00E35A9E">
      <w:pPr>
        <w:widowControl/>
        <w:spacing w:line="580" w:lineRule="exact"/>
        <w:ind w:firstLine="646"/>
        <w:rPr>
          <w:rFonts w:ascii="楷体_GB2312" w:eastAsia="楷体_GB2312" w:hAnsi="Arial" w:cs="Arial"/>
          <w:color w:val="000000"/>
          <w:kern w:val="0"/>
          <w:sz w:val="32"/>
          <w:szCs w:val="32"/>
        </w:rPr>
      </w:pPr>
      <w:r w:rsidRPr="00E35A9E">
        <w:rPr>
          <w:rFonts w:ascii="楷体_GB2312" w:eastAsia="楷体_GB2312" w:hAnsi="Arial" w:cs="Arial" w:hint="eastAsia"/>
          <w:color w:val="000000"/>
          <w:kern w:val="0"/>
          <w:sz w:val="32"/>
          <w:szCs w:val="32"/>
        </w:rPr>
        <w:t>（一）健全工作机制</w:t>
      </w:r>
    </w:p>
    <w:p w:rsidR="003A20D4" w:rsidRDefault="00A265F2" w:rsidP="00E35A9E">
      <w:pPr>
        <w:widowControl/>
        <w:spacing w:line="580" w:lineRule="exact"/>
        <w:ind w:firstLine="646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泉州市气象局</w:t>
      </w:r>
      <w:r w:rsidR="00F8228D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高度</w:t>
      </w:r>
      <w:r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重视政府信息公开工作，</w:t>
      </w:r>
      <w:r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积极回应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公众对气象工作的关切，以保障人民群众知情、参与和监督为目标，将推行政府信息公开工作与坚持依法行政、加强廉政建设等方面相结合，加强信息公开领导和队伍建设，健全信息公开工作机制。深化政府信息公开内容，增强政府信息公开实效，加强政策解读，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lastRenderedPageBreak/>
        <w:t>推进重点领域信息公开，扩大公众参与，不断提升</w:t>
      </w:r>
      <w:r w:rsidR="00755BD5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政府信息公开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工作质量和水平。</w:t>
      </w:r>
    </w:p>
    <w:p w:rsidR="000A690A" w:rsidRPr="00E35A9E" w:rsidRDefault="000A690A" w:rsidP="00E35A9E">
      <w:pPr>
        <w:widowControl/>
        <w:spacing w:line="580" w:lineRule="exact"/>
        <w:ind w:firstLine="646"/>
        <w:rPr>
          <w:rFonts w:ascii="楷体_GB2312" w:eastAsia="楷体_GB2312" w:hAnsi="Arial" w:cs="Arial"/>
          <w:color w:val="000000"/>
          <w:kern w:val="0"/>
          <w:sz w:val="32"/>
          <w:szCs w:val="32"/>
        </w:rPr>
      </w:pPr>
      <w:r w:rsidRPr="00E35A9E">
        <w:rPr>
          <w:rFonts w:ascii="楷体_GB2312" w:eastAsia="楷体_GB2312" w:hAnsi="Arial" w:cs="Arial" w:hint="eastAsia"/>
          <w:color w:val="000000"/>
          <w:kern w:val="0"/>
          <w:sz w:val="32"/>
          <w:szCs w:val="32"/>
        </w:rPr>
        <w:t>（二）加强主动公开</w:t>
      </w:r>
    </w:p>
    <w:p w:rsidR="008D12A2" w:rsidRDefault="000A690A" w:rsidP="00E35A9E">
      <w:pPr>
        <w:widowControl/>
        <w:spacing w:line="580" w:lineRule="exact"/>
        <w:ind w:firstLine="646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充分认识政府网站、政务新媒体等政务平台传播党和政府声音、牢固占领意识形态主阵地的重要性，紧紧围绕落实上级决策部署和</w:t>
      </w:r>
      <w:r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市气象局</w:t>
      </w:r>
      <w:r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中心工作，强化发布、传播、互动、引导等功能，促进气象信息广泛传播。</w:t>
      </w:r>
      <w:r w:rsidRPr="000A690A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严格信息审核，规范信息发布流程</w:t>
      </w:r>
      <w:r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，</w:t>
      </w: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主动公开的政府信息内容主要有灾害预警信息、突发气象灾害事件信息等。</w:t>
      </w:r>
      <w:r w:rsidR="008D12A2" w:rsidRPr="008D12A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完成9个影响台风、1次寒潮、19次强对流、10场暴雨、6次高温过程的气象保障服务，及时发布各类气象服务材料944份，通过突发事件预警信息发布系统共发布信息</w:t>
      </w:r>
      <w:r w:rsidR="002176A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546</w:t>
      </w:r>
      <w:r w:rsidR="008D12A2" w:rsidRPr="008D12A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条。“12379短信平台”点对点发送预警短信522694人次897323条，微信1649人次。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全年受理并公开审批件</w:t>
      </w:r>
      <w:r w:rsidR="008D12A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34</w:t>
      </w:r>
      <w:r w:rsidR="00CE08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件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。没有依申请公开、因政府信息公开而被申请行政复议、提起行政诉讼等情况，无涉及行政事业性收费项目。</w:t>
      </w:r>
    </w:p>
    <w:p w:rsidR="003A20D4" w:rsidRPr="00E35A9E" w:rsidRDefault="00FB36DC" w:rsidP="00E35A9E">
      <w:pPr>
        <w:widowControl/>
        <w:spacing w:line="580" w:lineRule="exact"/>
        <w:ind w:firstLine="646"/>
        <w:rPr>
          <w:rFonts w:ascii="楷体_GB2312" w:eastAsia="楷体_GB2312" w:hAnsi="Arial" w:cs="Arial"/>
          <w:color w:val="000000"/>
          <w:kern w:val="0"/>
          <w:sz w:val="32"/>
          <w:szCs w:val="32"/>
        </w:rPr>
      </w:pPr>
      <w:r w:rsidRPr="00E35A9E">
        <w:rPr>
          <w:rFonts w:ascii="楷体_GB2312" w:eastAsia="楷体_GB2312" w:hAnsi="Arial" w:cs="Arial" w:hint="eastAsia"/>
          <w:color w:val="000000"/>
          <w:kern w:val="0"/>
          <w:sz w:val="32"/>
          <w:szCs w:val="32"/>
        </w:rPr>
        <w:t>（三）加强网络管理</w:t>
      </w:r>
    </w:p>
    <w:p w:rsidR="00FB36DC" w:rsidRPr="00FB36DC" w:rsidRDefault="00FB36DC" w:rsidP="00E35A9E">
      <w:pPr>
        <w:widowControl/>
        <w:spacing w:line="580" w:lineRule="exact"/>
        <w:ind w:firstLine="646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严格落实网络安全工作责任制，按照“管行业必须管安全、管业务必须管安全”的要求，强化网络安全和信息发布等相关制度学习，开展网络安全检查及攻防演练。积极采取防范计算机病毒和网络攻击、网络入侵等危害网络安全行为的有效措施，全年无安全事件发生。</w:t>
      </w:r>
    </w:p>
    <w:p w:rsidR="003A20D4" w:rsidRPr="00E35A9E" w:rsidRDefault="003A20D4" w:rsidP="00E35A9E">
      <w:pPr>
        <w:widowControl/>
        <w:spacing w:line="580" w:lineRule="exact"/>
        <w:ind w:firstLine="645"/>
        <w:jc w:val="left"/>
        <w:rPr>
          <w:rFonts w:ascii="黑体" w:eastAsia="黑体" w:hAnsi="黑体" w:cs="Arial"/>
          <w:color w:val="000000"/>
          <w:kern w:val="0"/>
          <w:sz w:val="27"/>
          <w:szCs w:val="27"/>
        </w:rPr>
      </w:pPr>
      <w:r w:rsidRPr="00E35A9E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二、主动公开政府信息情况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2104"/>
        <w:gridCol w:w="2103"/>
        <w:gridCol w:w="2103"/>
        <w:gridCol w:w="2116"/>
      </w:tblGrid>
      <w:tr w:rsidR="003A20D4" w:rsidRPr="003A20D4" w:rsidTr="00FB36DC">
        <w:trPr>
          <w:trHeight w:val="345"/>
          <w:jc w:val="center"/>
        </w:trPr>
        <w:tc>
          <w:tcPr>
            <w:tcW w:w="84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第二十条第（一）项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842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842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FB36DC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FB36DC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842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FB36DC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3A20D4" w:rsidRPr="003A20D4" w:rsidRDefault="003A20D4" w:rsidP="003A20D4">
      <w:pPr>
        <w:widowControl/>
        <w:spacing w:before="100" w:beforeAutospacing="1" w:after="100" w:afterAutospacing="1" w:line="58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3A20D4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三、收到和处理政府信息公开申请情况</w:t>
      </w:r>
    </w:p>
    <w:tbl>
      <w:tblPr>
        <w:tblW w:w="9197" w:type="dxa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929"/>
        <w:gridCol w:w="810"/>
        <w:gridCol w:w="2825"/>
        <w:gridCol w:w="566"/>
        <w:gridCol w:w="708"/>
        <w:gridCol w:w="708"/>
        <w:gridCol w:w="707"/>
        <w:gridCol w:w="708"/>
        <w:gridCol w:w="566"/>
        <w:gridCol w:w="670"/>
      </w:tblGrid>
      <w:tr w:rsidR="003A20D4" w:rsidRPr="003A20D4" w:rsidTr="00FB36DC">
        <w:trPr>
          <w:jc w:val="center"/>
        </w:trPr>
        <w:tc>
          <w:tcPr>
            <w:tcW w:w="45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3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 w:rsidR="003A20D4" w:rsidRPr="003A20D4" w:rsidTr="00FB36DC">
        <w:trPr>
          <w:jc w:val="center"/>
        </w:trPr>
        <w:tc>
          <w:tcPr>
            <w:tcW w:w="45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E75711" w:rsidRDefault="003A20D4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39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75711" w:rsidRPr="003A20D4" w:rsidTr="00FB36DC">
        <w:trPr>
          <w:trHeight w:val="675"/>
          <w:jc w:val="center"/>
        </w:trPr>
        <w:tc>
          <w:tcPr>
            <w:tcW w:w="45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E75711" w:rsidRDefault="003A20D4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E75711" w:rsidRDefault="003A20D4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法律</w:t>
            </w:r>
          </w:p>
          <w:p w:rsid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服务</w:t>
            </w:r>
          </w:p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6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E75711" w:rsidRDefault="003A20D4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E75711" w:rsidRPr="003A20D4" w:rsidTr="00FB36DC">
        <w:trPr>
          <w:trHeight w:val="549"/>
          <w:jc w:val="center"/>
        </w:trPr>
        <w:tc>
          <w:tcPr>
            <w:tcW w:w="456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541"/>
          <w:jc w:val="center"/>
        </w:trPr>
        <w:tc>
          <w:tcPr>
            <w:tcW w:w="456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657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357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7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525"/>
          <w:jc w:val="center"/>
        </w:trPr>
        <w:tc>
          <w:tcPr>
            <w:tcW w:w="456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3A20D4" w:rsidRPr="003A20D4" w:rsidRDefault="003A20D4" w:rsidP="003A20D4">
      <w:pPr>
        <w:widowControl/>
        <w:spacing w:before="100" w:beforeAutospacing="1" w:after="100" w:afterAutospacing="1" w:line="58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3A20D4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四、政府信息公开行政复议、行政诉讼情况</w:t>
      </w:r>
    </w:p>
    <w:tbl>
      <w:tblPr>
        <w:tblW w:w="9247" w:type="dxa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796"/>
        <w:gridCol w:w="644"/>
        <w:gridCol w:w="669"/>
        <w:gridCol w:w="700"/>
        <w:gridCol w:w="410"/>
        <w:gridCol w:w="653"/>
        <w:gridCol w:w="678"/>
        <w:gridCol w:w="631"/>
        <w:gridCol w:w="618"/>
        <w:gridCol w:w="475"/>
        <w:gridCol w:w="612"/>
        <w:gridCol w:w="614"/>
        <w:gridCol w:w="649"/>
        <w:gridCol w:w="688"/>
        <w:gridCol w:w="410"/>
      </w:tblGrid>
      <w:tr w:rsidR="003A20D4" w:rsidRPr="003A20D4" w:rsidTr="00E75711">
        <w:trPr>
          <w:jc w:val="center"/>
        </w:trPr>
        <w:tc>
          <w:tcPr>
            <w:tcW w:w="3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028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行政诉讼</w:t>
            </w:r>
          </w:p>
        </w:tc>
      </w:tr>
      <w:tr w:rsidR="00E75711" w:rsidRPr="003A20D4" w:rsidTr="00E75711">
        <w:trPr>
          <w:jc w:val="center"/>
        </w:trPr>
        <w:tc>
          <w:tcPr>
            <w:tcW w:w="79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4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4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305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2973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复议后起诉</w:t>
            </w:r>
          </w:p>
        </w:tc>
      </w:tr>
      <w:tr w:rsidR="00E75711" w:rsidRPr="003A20D4" w:rsidTr="00E75711">
        <w:trPr>
          <w:jc w:val="center"/>
        </w:trPr>
        <w:tc>
          <w:tcPr>
            <w:tcW w:w="7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644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66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FB36DC" w:rsidRPr="003A20D4" w:rsidTr="00E75711">
        <w:trPr>
          <w:jc w:val="center"/>
        </w:trPr>
        <w:tc>
          <w:tcPr>
            <w:tcW w:w="7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A46951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3A20D4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</w:tr>
    </w:tbl>
    <w:p w:rsidR="003A20D4" w:rsidRPr="00E75711" w:rsidRDefault="003A20D4" w:rsidP="00E35A9E">
      <w:pPr>
        <w:widowControl/>
        <w:spacing w:line="580" w:lineRule="exact"/>
        <w:ind w:firstLine="646"/>
        <w:jc w:val="left"/>
        <w:rPr>
          <w:rFonts w:ascii="仿宋_GB2312" w:eastAsia="仿宋_GB2312" w:hAnsi="Arial" w:cs="Arial"/>
          <w:color w:val="000000"/>
          <w:kern w:val="0"/>
          <w:sz w:val="27"/>
          <w:szCs w:val="27"/>
        </w:rPr>
      </w:pPr>
      <w:r w:rsidRPr="00023195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五、政府信息公开工作存在的主要问题及改进措施</w:t>
      </w:r>
    </w:p>
    <w:p w:rsidR="003A20D4" w:rsidRPr="00E75711" w:rsidRDefault="003A20D4" w:rsidP="00E35A9E">
      <w:pPr>
        <w:widowControl/>
        <w:spacing w:line="580" w:lineRule="exact"/>
        <w:ind w:firstLine="646"/>
        <w:jc w:val="left"/>
        <w:rPr>
          <w:rFonts w:ascii="仿宋_GB2312" w:eastAsia="仿宋_GB2312" w:hAnsi="Arial" w:cs="Arial"/>
          <w:color w:val="000000"/>
          <w:kern w:val="0"/>
          <w:sz w:val="27"/>
          <w:szCs w:val="27"/>
        </w:rPr>
      </w:pP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lastRenderedPageBreak/>
        <w:t>存在问题：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部分信息公开的时效性有待提高；政策解读的形式和内容还需进一步优化；政府信息公开工作能力有待进一步提升。</w:t>
      </w:r>
    </w:p>
    <w:p w:rsidR="003A20D4" w:rsidRPr="003A20D4" w:rsidRDefault="003A20D4" w:rsidP="00E35A9E">
      <w:pPr>
        <w:widowControl/>
        <w:spacing w:line="580" w:lineRule="exact"/>
        <w:ind w:firstLine="646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改进措施：深入学习宣传贯彻党的二十大精神，按照</w:t>
      </w:r>
      <w:r w:rsidR="002F5687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气象局和</w:t>
      </w:r>
      <w:r w:rsidR="002F5687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市委市政府</w:t>
      </w:r>
      <w:r w:rsidR="002F5687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对政务公开和政府信息公开工作的部署，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持续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做好各项公开工作</w:t>
      </w:r>
      <w:r w:rsidR="00495A38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。</w:t>
      </w:r>
      <w:r w:rsidR="002F5687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加强主动公开和政策解读，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加大对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干部职工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业务能力的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学习和培训</w:t>
      </w:r>
      <w:r w:rsidR="00495A38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。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强化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政务门户网站信息公开内容审核，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提升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政府信息公开的质量。</w:t>
      </w:r>
    </w:p>
    <w:p w:rsidR="003A20D4" w:rsidRDefault="003A20D4" w:rsidP="00E35A9E">
      <w:pPr>
        <w:widowControl/>
        <w:spacing w:line="580" w:lineRule="exact"/>
        <w:ind w:firstLine="645"/>
        <w:jc w:val="left"/>
        <w:rPr>
          <w:rFonts w:ascii="黑体" w:eastAsia="黑体" w:hAnsi="黑体" w:cs="Arial"/>
          <w:color w:val="000000"/>
          <w:kern w:val="0"/>
          <w:sz w:val="32"/>
          <w:szCs w:val="32"/>
        </w:rPr>
      </w:pPr>
      <w:r w:rsidRPr="003A20D4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六、需要说明的其他事项与附表</w:t>
      </w:r>
    </w:p>
    <w:p w:rsidR="00483E9C" w:rsidRDefault="00483E9C" w:rsidP="00495A38">
      <w:pPr>
        <w:widowControl/>
        <w:spacing w:line="555" w:lineRule="atLeast"/>
        <w:ind w:firstLine="645"/>
        <w:jc w:val="left"/>
      </w:pPr>
      <w:r w:rsidRPr="00483E9C">
        <w:rPr>
          <w:rFonts w:ascii="仿宋_GB2312" w:eastAsia="仿宋_GB2312" w:hAnsi="黑体" w:cs="Arial" w:hint="eastAsia"/>
          <w:color w:val="000000"/>
          <w:kern w:val="0"/>
          <w:sz w:val="32"/>
          <w:szCs w:val="32"/>
        </w:rPr>
        <w:t>无。</w:t>
      </w:r>
      <w:bookmarkStart w:id="0" w:name="_GoBack"/>
      <w:bookmarkEnd w:id="0"/>
    </w:p>
    <w:sectPr w:rsidR="00483E9C" w:rsidSect="00E35A9E">
      <w:pgSz w:w="11906" w:h="16838"/>
      <w:pgMar w:top="1985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07CA" w:rsidRDefault="00B807CA" w:rsidP="002176A7">
      <w:r>
        <w:separator/>
      </w:r>
    </w:p>
  </w:endnote>
  <w:endnote w:type="continuationSeparator" w:id="1">
    <w:p w:rsidR="00B807CA" w:rsidRDefault="00B807CA" w:rsidP="00217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07CA" w:rsidRDefault="00B807CA" w:rsidP="002176A7">
      <w:r>
        <w:separator/>
      </w:r>
    </w:p>
  </w:footnote>
  <w:footnote w:type="continuationSeparator" w:id="1">
    <w:p w:rsidR="00B807CA" w:rsidRDefault="00B807CA" w:rsidP="002176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AB5"/>
    <w:rsid w:val="00010C81"/>
    <w:rsid w:val="000176A2"/>
    <w:rsid w:val="00023195"/>
    <w:rsid w:val="00036E41"/>
    <w:rsid w:val="00071EF9"/>
    <w:rsid w:val="00096F71"/>
    <w:rsid w:val="000A690A"/>
    <w:rsid w:val="000E20FE"/>
    <w:rsid w:val="000E59E0"/>
    <w:rsid w:val="001105EC"/>
    <w:rsid w:val="0011441E"/>
    <w:rsid w:val="00122929"/>
    <w:rsid w:val="001414E0"/>
    <w:rsid w:val="001615C7"/>
    <w:rsid w:val="0016164D"/>
    <w:rsid w:val="001715BF"/>
    <w:rsid w:val="001B1487"/>
    <w:rsid w:val="001C4B42"/>
    <w:rsid w:val="001C71C4"/>
    <w:rsid w:val="001D7292"/>
    <w:rsid w:val="00202428"/>
    <w:rsid w:val="00205D41"/>
    <w:rsid w:val="00215353"/>
    <w:rsid w:val="00216F39"/>
    <w:rsid w:val="002176A7"/>
    <w:rsid w:val="00230A8A"/>
    <w:rsid w:val="002323B4"/>
    <w:rsid w:val="00233BA6"/>
    <w:rsid w:val="002516B6"/>
    <w:rsid w:val="0028426F"/>
    <w:rsid w:val="0028777B"/>
    <w:rsid w:val="00287D60"/>
    <w:rsid w:val="0029481E"/>
    <w:rsid w:val="002A3825"/>
    <w:rsid w:val="002A5591"/>
    <w:rsid w:val="002A631C"/>
    <w:rsid w:val="002D063B"/>
    <w:rsid w:val="002F2E02"/>
    <w:rsid w:val="002F464F"/>
    <w:rsid w:val="002F5687"/>
    <w:rsid w:val="00320767"/>
    <w:rsid w:val="00347309"/>
    <w:rsid w:val="00357C53"/>
    <w:rsid w:val="00370641"/>
    <w:rsid w:val="00390D2F"/>
    <w:rsid w:val="003A20D4"/>
    <w:rsid w:val="003A2A4C"/>
    <w:rsid w:val="003D48E1"/>
    <w:rsid w:val="0044728D"/>
    <w:rsid w:val="0045572F"/>
    <w:rsid w:val="00457A4B"/>
    <w:rsid w:val="00483E9C"/>
    <w:rsid w:val="00495A38"/>
    <w:rsid w:val="004A3497"/>
    <w:rsid w:val="004A3D4C"/>
    <w:rsid w:val="004B65C4"/>
    <w:rsid w:val="004D14F6"/>
    <w:rsid w:val="004E4B35"/>
    <w:rsid w:val="004E6E9B"/>
    <w:rsid w:val="00507207"/>
    <w:rsid w:val="00523FC6"/>
    <w:rsid w:val="00547E33"/>
    <w:rsid w:val="00550325"/>
    <w:rsid w:val="0056422A"/>
    <w:rsid w:val="00566F53"/>
    <w:rsid w:val="005725E4"/>
    <w:rsid w:val="0058395E"/>
    <w:rsid w:val="005B2974"/>
    <w:rsid w:val="005C5AF9"/>
    <w:rsid w:val="005D2CCB"/>
    <w:rsid w:val="005E114D"/>
    <w:rsid w:val="0061364A"/>
    <w:rsid w:val="006309C7"/>
    <w:rsid w:val="00663205"/>
    <w:rsid w:val="00697982"/>
    <w:rsid w:val="006A2935"/>
    <w:rsid w:val="006A33DF"/>
    <w:rsid w:val="006E736C"/>
    <w:rsid w:val="006F7C1A"/>
    <w:rsid w:val="00706D04"/>
    <w:rsid w:val="00744B36"/>
    <w:rsid w:val="0075116D"/>
    <w:rsid w:val="00755BD5"/>
    <w:rsid w:val="00782971"/>
    <w:rsid w:val="00792CB8"/>
    <w:rsid w:val="007A3C93"/>
    <w:rsid w:val="007A6862"/>
    <w:rsid w:val="007C61D9"/>
    <w:rsid w:val="00822899"/>
    <w:rsid w:val="00823E47"/>
    <w:rsid w:val="008446B9"/>
    <w:rsid w:val="00867614"/>
    <w:rsid w:val="00873136"/>
    <w:rsid w:val="00873487"/>
    <w:rsid w:val="00874B3C"/>
    <w:rsid w:val="008801B0"/>
    <w:rsid w:val="008A0EA5"/>
    <w:rsid w:val="008B6A01"/>
    <w:rsid w:val="008B76E8"/>
    <w:rsid w:val="008D12A2"/>
    <w:rsid w:val="008D41DF"/>
    <w:rsid w:val="008D633D"/>
    <w:rsid w:val="00906F5F"/>
    <w:rsid w:val="00910D75"/>
    <w:rsid w:val="00926B81"/>
    <w:rsid w:val="00940D18"/>
    <w:rsid w:val="009420E5"/>
    <w:rsid w:val="009804AE"/>
    <w:rsid w:val="009B55C3"/>
    <w:rsid w:val="009C1548"/>
    <w:rsid w:val="009C5AB5"/>
    <w:rsid w:val="009D03E7"/>
    <w:rsid w:val="009D38F8"/>
    <w:rsid w:val="009E519F"/>
    <w:rsid w:val="00A039E3"/>
    <w:rsid w:val="00A11F22"/>
    <w:rsid w:val="00A238B6"/>
    <w:rsid w:val="00A265F2"/>
    <w:rsid w:val="00A31E8C"/>
    <w:rsid w:val="00A3337C"/>
    <w:rsid w:val="00A42656"/>
    <w:rsid w:val="00A45C20"/>
    <w:rsid w:val="00A612ED"/>
    <w:rsid w:val="00A63C62"/>
    <w:rsid w:val="00A71146"/>
    <w:rsid w:val="00A720C4"/>
    <w:rsid w:val="00AC6344"/>
    <w:rsid w:val="00AC6FBE"/>
    <w:rsid w:val="00AD06C9"/>
    <w:rsid w:val="00AE5A46"/>
    <w:rsid w:val="00AF14F9"/>
    <w:rsid w:val="00AF45C1"/>
    <w:rsid w:val="00B00528"/>
    <w:rsid w:val="00B201BE"/>
    <w:rsid w:val="00B272B9"/>
    <w:rsid w:val="00B44331"/>
    <w:rsid w:val="00B47C2E"/>
    <w:rsid w:val="00B63866"/>
    <w:rsid w:val="00B66E28"/>
    <w:rsid w:val="00B807CA"/>
    <w:rsid w:val="00BA6EE0"/>
    <w:rsid w:val="00BB1BE4"/>
    <w:rsid w:val="00BC1F6C"/>
    <w:rsid w:val="00BC716A"/>
    <w:rsid w:val="00BF0ED7"/>
    <w:rsid w:val="00C053F1"/>
    <w:rsid w:val="00C23BEB"/>
    <w:rsid w:val="00C4617F"/>
    <w:rsid w:val="00C62C32"/>
    <w:rsid w:val="00C91904"/>
    <w:rsid w:val="00C92BD6"/>
    <w:rsid w:val="00CC18E3"/>
    <w:rsid w:val="00CC3E70"/>
    <w:rsid w:val="00CE08D4"/>
    <w:rsid w:val="00CF0904"/>
    <w:rsid w:val="00D02C79"/>
    <w:rsid w:val="00D111E9"/>
    <w:rsid w:val="00D20D0F"/>
    <w:rsid w:val="00D241D6"/>
    <w:rsid w:val="00D310BD"/>
    <w:rsid w:val="00D42969"/>
    <w:rsid w:val="00D52371"/>
    <w:rsid w:val="00D61260"/>
    <w:rsid w:val="00D65231"/>
    <w:rsid w:val="00D659BC"/>
    <w:rsid w:val="00DA7CE9"/>
    <w:rsid w:val="00DB3F42"/>
    <w:rsid w:val="00DD5D6A"/>
    <w:rsid w:val="00DF1696"/>
    <w:rsid w:val="00DF1D31"/>
    <w:rsid w:val="00DF3E84"/>
    <w:rsid w:val="00E05477"/>
    <w:rsid w:val="00E06BE0"/>
    <w:rsid w:val="00E13110"/>
    <w:rsid w:val="00E22FCA"/>
    <w:rsid w:val="00E24F94"/>
    <w:rsid w:val="00E35A9E"/>
    <w:rsid w:val="00E650B1"/>
    <w:rsid w:val="00E75711"/>
    <w:rsid w:val="00E91300"/>
    <w:rsid w:val="00EB786E"/>
    <w:rsid w:val="00EC7830"/>
    <w:rsid w:val="00ED212C"/>
    <w:rsid w:val="00EE4E80"/>
    <w:rsid w:val="00F12875"/>
    <w:rsid w:val="00F26D20"/>
    <w:rsid w:val="00F31E5A"/>
    <w:rsid w:val="00F5468D"/>
    <w:rsid w:val="00F605D7"/>
    <w:rsid w:val="00F704A3"/>
    <w:rsid w:val="00F8228D"/>
    <w:rsid w:val="00F82D3D"/>
    <w:rsid w:val="00FA5D5F"/>
    <w:rsid w:val="00FB36DC"/>
    <w:rsid w:val="00FE2A2F"/>
    <w:rsid w:val="00FE382C"/>
    <w:rsid w:val="00FF0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4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7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76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7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76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2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泉州市局文秘:文秘</dc:creator>
  <cp:keywords/>
  <dc:description/>
  <cp:lastModifiedBy>泉州市局文秘:文秘</cp:lastModifiedBy>
  <cp:revision>46</cp:revision>
  <cp:lastPrinted>2025-03-05T02:04:00Z</cp:lastPrinted>
  <dcterms:created xsi:type="dcterms:W3CDTF">2024-01-10T09:08:00Z</dcterms:created>
  <dcterms:modified xsi:type="dcterms:W3CDTF">2025-03-05T09:15:00Z</dcterms:modified>
</cp:coreProperties>
</file>