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C54" w:rsidRPr="00105C54" w:rsidRDefault="00105C54" w:rsidP="00105C54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047370" w:rsidRPr="00F52D07" w:rsidRDefault="00047370" w:rsidP="00F52D07">
      <w:pPr>
        <w:widowControl/>
        <w:shd w:val="clear" w:color="auto" w:fill="FFFFFF"/>
        <w:spacing w:line="750" w:lineRule="atLeast"/>
        <w:jc w:val="center"/>
        <w:outlineLvl w:val="0"/>
        <w:rPr>
          <w:rFonts w:ascii="方正小标宋简体" w:eastAsia="方正小标宋简体" w:hAnsi="Tahoma" w:cs="Tahoma"/>
          <w:bCs/>
          <w:color w:val="000000"/>
          <w:kern w:val="36"/>
          <w:sz w:val="44"/>
          <w:szCs w:val="44"/>
        </w:rPr>
      </w:pPr>
      <w:r>
        <w:rPr>
          <w:rFonts w:ascii="方正小标宋简体" w:eastAsia="方正小标宋简体" w:hAnsi="Tahoma" w:cs="Tahoma" w:hint="eastAsia"/>
          <w:bCs/>
          <w:color w:val="000000"/>
          <w:kern w:val="36"/>
          <w:sz w:val="44"/>
          <w:szCs w:val="44"/>
        </w:rPr>
        <w:t>福建省</w:t>
      </w:r>
      <w:r w:rsidRPr="0005336D">
        <w:rPr>
          <w:rFonts w:ascii="方正小标宋简体" w:eastAsia="方正小标宋简体" w:hAnsi="Tahoma" w:cs="Tahoma" w:hint="eastAsia"/>
          <w:bCs/>
          <w:color w:val="000000"/>
          <w:kern w:val="36"/>
          <w:sz w:val="44"/>
          <w:szCs w:val="44"/>
        </w:rPr>
        <w:t>气象局</w:t>
      </w:r>
      <w:r>
        <w:rPr>
          <w:rFonts w:ascii="方正小标宋简体" w:eastAsia="方正小标宋简体" w:hAnsi="Tahoma" w:cs="Tahoma" w:hint="eastAsia"/>
          <w:bCs/>
          <w:color w:val="000000"/>
          <w:kern w:val="36"/>
          <w:sz w:val="44"/>
          <w:szCs w:val="44"/>
        </w:rPr>
        <w:t>2019</w:t>
      </w:r>
      <w:r w:rsidRPr="0005336D">
        <w:rPr>
          <w:rFonts w:ascii="方正小标宋简体" w:eastAsia="方正小标宋简体" w:hAnsi="Tahoma" w:cs="Tahoma" w:hint="eastAsia"/>
          <w:bCs/>
          <w:color w:val="000000"/>
          <w:kern w:val="36"/>
          <w:sz w:val="44"/>
          <w:szCs w:val="44"/>
        </w:rPr>
        <w:t>年度政府信息公开报告</w:t>
      </w:r>
    </w:p>
    <w:p w:rsidR="00047370" w:rsidRPr="00AB0770" w:rsidRDefault="00047370" w:rsidP="00AB077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B0770">
        <w:rPr>
          <w:rFonts w:ascii="仿宋_GB2312" w:eastAsia="仿宋_GB2312" w:hint="eastAsia"/>
          <w:sz w:val="32"/>
          <w:szCs w:val="32"/>
        </w:rPr>
        <w:t>本报告是根据《中华人民共和国政府信息公开条例》（以下称《条例》）要求编制。本报告包括总体情况、主动公开政府信息情况、收到和处理政府信息公开申请情况、政府信息公开行政复议、行政诉讼情况、存在的主要问题及改进情况等方面。</w:t>
      </w:r>
    </w:p>
    <w:p w:rsidR="00105C54" w:rsidRPr="00AB0770" w:rsidRDefault="00047370" w:rsidP="00AB077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B0770">
        <w:rPr>
          <w:rFonts w:ascii="仿宋_GB2312" w:eastAsia="仿宋_GB2312" w:hint="eastAsia"/>
          <w:sz w:val="32"/>
          <w:szCs w:val="32"/>
        </w:rPr>
        <w:t>本报告中所列数据的统计期限自2019年1月1日起至2019年12月31日止。本报告电子版可在福建省气象局门户网站--福建气象网（</w:t>
      </w:r>
      <w:hyperlink r:id="rId6" w:history="1">
        <w:r w:rsidRPr="00AB0770">
          <w:rPr>
            <w:rFonts w:hint="eastAsia"/>
          </w:rPr>
          <w:t>http://fj.cma.gov.cn</w:t>
        </w:r>
      </w:hyperlink>
      <w:r w:rsidRPr="00AB0770">
        <w:rPr>
          <w:rFonts w:ascii="仿宋_GB2312" w:eastAsia="仿宋_GB2312" w:hint="eastAsia"/>
          <w:sz w:val="32"/>
          <w:szCs w:val="32"/>
        </w:rPr>
        <w:t>）的“政务公开”</w:t>
      </w:r>
      <w:r w:rsidR="000F5A30" w:rsidRPr="00AB0770">
        <w:rPr>
          <w:rFonts w:ascii="仿宋_GB2312" w:eastAsia="仿宋_GB2312" w:hint="eastAsia"/>
          <w:sz w:val="32"/>
          <w:szCs w:val="32"/>
        </w:rPr>
        <w:t>“信息公开专栏”</w:t>
      </w:r>
      <w:r w:rsidRPr="00AB0770">
        <w:rPr>
          <w:rFonts w:ascii="仿宋_GB2312" w:eastAsia="仿宋_GB2312" w:hint="eastAsia"/>
          <w:sz w:val="32"/>
          <w:szCs w:val="32"/>
        </w:rPr>
        <w:t>公布并提供下载。如对本报告有任何疑问，请与福建省气象局办公室联系（地址：福州市鼓楼区乌山路108号；邮编：350001；电话：0591-87117971）。</w:t>
      </w:r>
    </w:p>
    <w:p w:rsidR="00105C54" w:rsidRPr="00413CD1" w:rsidRDefault="00105C54" w:rsidP="000F5A30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413CD1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一、</w:t>
      </w:r>
      <w:r w:rsidR="00047370" w:rsidRPr="00413CD1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概述</w:t>
      </w:r>
    </w:p>
    <w:p w:rsidR="00047370" w:rsidRDefault="00047370" w:rsidP="00AB077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</w:t>
      </w:r>
      <w:r w:rsidR="000C3407">
        <w:rPr>
          <w:rFonts w:ascii="仿宋_GB2312" w:eastAsia="仿宋_GB2312" w:hint="eastAsia"/>
          <w:sz w:val="32"/>
          <w:szCs w:val="32"/>
        </w:rPr>
        <w:t>9年</w:t>
      </w:r>
      <w:r>
        <w:rPr>
          <w:rFonts w:ascii="仿宋_GB2312" w:eastAsia="仿宋_GB2312" w:hint="eastAsia"/>
          <w:sz w:val="32"/>
          <w:szCs w:val="32"/>
        </w:rPr>
        <w:t>，福建省气象局认真贯彻执行</w:t>
      </w:r>
      <w:r>
        <w:rPr>
          <w:rFonts w:ascii="仿宋_GB2312" w:eastAsia="仿宋_GB2312" w:hint="eastAsia"/>
          <w:color w:val="000000"/>
          <w:sz w:val="32"/>
          <w:szCs w:val="32"/>
        </w:rPr>
        <w:t>《中华人民共和国政府信息公开条例》等法律法规</w:t>
      </w:r>
      <w:r w:rsidR="00AB0770">
        <w:rPr>
          <w:rFonts w:ascii="仿宋_GB2312" w:eastAsia="仿宋_GB2312" w:hint="eastAsia"/>
          <w:sz w:val="32"/>
          <w:szCs w:val="32"/>
        </w:rPr>
        <w:t>，紧紧围绕气象中心工作和公众对气象工作的关切，坚持把公开透明作为</w:t>
      </w:r>
      <w:r>
        <w:rPr>
          <w:rFonts w:ascii="仿宋_GB2312" w:eastAsia="仿宋_GB2312" w:hint="eastAsia"/>
          <w:sz w:val="32"/>
          <w:szCs w:val="32"/>
        </w:rPr>
        <w:t xml:space="preserve">气象主管机构的基本制度，以保障人民群众知情、参与和监督为目标，统筹推进政府信息公开工作，加强信息发布、解读和回应，努力满足社会各界对气象部门政府信息的需求，提高气象部门的公信力。 </w:t>
      </w:r>
    </w:p>
    <w:p w:rsidR="00663947" w:rsidRPr="008F500A" w:rsidRDefault="000C3407" w:rsidP="000C3407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F500A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（一）深化政务公开</w:t>
      </w:r>
    </w:p>
    <w:p w:rsidR="000C3407" w:rsidRPr="000C3407" w:rsidRDefault="000C3407" w:rsidP="00AB077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 w:rsidRPr="000C3407">
        <w:rPr>
          <w:rFonts w:ascii="仿宋_GB2312" w:eastAsia="仿宋_GB2312" w:hint="eastAsia"/>
          <w:color w:val="000000"/>
          <w:sz w:val="32"/>
          <w:szCs w:val="32"/>
        </w:rPr>
        <w:lastRenderedPageBreak/>
        <w:t>按照“五公开”要求，坚持以公开为常态、不公开为例外，</w:t>
      </w:r>
      <w:r w:rsidRPr="000C3407">
        <w:rPr>
          <w:rFonts w:ascii="仿宋_GB2312" w:eastAsia="仿宋_GB2312" w:hAnsi="Times New Roman" w:cs="Times New Roman" w:hint="eastAsia"/>
          <w:bCs/>
          <w:sz w:val="32"/>
          <w:szCs w:val="32"/>
        </w:rPr>
        <w:t>围绕重点领域，进一步加大主动公开力度，推进政策解读、回应关切等工作，增强政务公开实效。</w:t>
      </w:r>
    </w:p>
    <w:p w:rsidR="000C3407" w:rsidRPr="000C3407" w:rsidRDefault="000C3407" w:rsidP="00AB077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 w:rsidRPr="000C3407">
        <w:rPr>
          <w:rFonts w:ascii="仿宋_GB2312" w:eastAsia="仿宋_GB2312" w:hAnsi="Times New Roman" w:cs="Times New Roman" w:hint="eastAsia"/>
          <w:bCs/>
          <w:sz w:val="32"/>
          <w:szCs w:val="32"/>
        </w:rPr>
        <w:t>1.加强行政决策和执行公开。重大决策实行</w:t>
      </w:r>
      <w:proofErr w:type="gramStart"/>
      <w:r w:rsidRPr="000C3407">
        <w:rPr>
          <w:rFonts w:ascii="仿宋_GB2312" w:eastAsia="仿宋_GB2312" w:hAnsi="Times New Roman" w:cs="Times New Roman" w:hint="eastAsia"/>
          <w:bCs/>
          <w:sz w:val="32"/>
          <w:szCs w:val="32"/>
        </w:rPr>
        <w:t>预公开</w:t>
      </w:r>
      <w:proofErr w:type="gramEnd"/>
      <w:r w:rsidRPr="000C3407">
        <w:rPr>
          <w:rFonts w:ascii="仿宋_GB2312" w:eastAsia="仿宋_GB2312" w:hAnsi="Times New Roman" w:cs="Times New Roman" w:hint="eastAsia"/>
          <w:bCs/>
          <w:sz w:val="32"/>
          <w:szCs w:val="32"/>
        </w:rPr>
        <w:t>制度。主动公布决策草案、决策依据等，并通过听证座谈、网络征集等形式，广泛听取意见。公开对中国气象局和省委省政府</w:t>
      </w:r>
      <w:r w:rsidRPr="008F500A">
        <w:rPr>
          <w:rFonts w:ascii="仿宋_GB2312" w:eastAsia="仿宋_GB2312" w:hAnsi="Times New Roman" w:cs="Times New Roman" w:hint="eastAsia"/>
          <w:bCs/>
          <w:sz w:val="32"/>
          <w:szCs w:val="32"/>
        </w:rPr>
        <w:t>系列政策措施、重大工作部署的执行和落实情况。</w:t>
      </w:r>
    </w:p>
    <w:p w:rsidR="000C3407" w:rsidRPr="000C3407" w:rsidRDefault="000C3407" w:rsidP="00AB077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 w:rsidRPr="000C3407">
        <w:rPr>
          <w:rFonts w:ascii="仿宋_GB2312" w:eastAsia="仿宋_GB2312" w:hAnsi="Times New Roman" w:cs="Times New Roman" w:hint="eastAsia"/>
          <w:bCs/>
          <w:sz w:val="32"/>
          <w:szCs w:val="32"/>
        </w:rPr>
        <w:t>2.加强重点领域信息公开。围绕气象部门重点工作，积极做好相关领域的政府信息公开工作。按照有关部门的统一部</w:t>
      </w:r>
      <w:r w:rsidRPr="008F500A">
        <w:rPr>
          <w:rFonts w:ascii="仿宋_GB2312" w:eastAsia="仿宋_GB2312" w:hAnsi="Times New Roman" w:cs="Times New Roman" w:hint="eastAsia"/>
          <w:bCs/>
          <w:sz w:val="32"/>
          <w:szCs w:val="32"/>
        </w:rPr>
        <w:t>署，进一步细化财政信息公开和“放管服”改革信息公开。</w:t>
      </w:r>
    </w:p>
    <w:p w:rsidR="000C3407" w:rsidRPr="000C3407" w:rsidRDefault="00D3095C" w:rsidP="00AB077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sz w:val="32"/>
          <w:szCs w:val="32"/>
        </w:rPr>
        <w:t>3</w:t>
      </w:r>
      <w:r w:rsidR="000C3407" w:rsidRPr="000C3407">
        <w:rPr>
          <w:rFonts w:ascii="仿宋_GB2312" w:eastAsia="仿宋_GB2312" w:hAnsi="Times New Roman" w:cs="Times New Roman" w:hint="eastAsia"/>
          <w:bCs/>
          <w:sz w:val="32"/>
          <w:szCs w:val="32"/>
        </w:rPr>
        <w:t>.加强依申请公开工作。按照新修订的政府信息公开条例，进一步规范依申请公开工作，提升依法办理水平和办理效率。</w:t>
      </w:r>
    </w:p>
    <w:p w:rsidR="000C3407" w:rsidRPr="008F500A" w:rsidRDefault="000C3407" w:rsidP="000C3407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F500A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(二)推进政务公开制度化规范化建设</w:t>
      </w:r>
    </w:p>
    <w:p w:rsidR="000C3407" w:rsidRPr="00AB0770" w:rsidRDefault="000C3407" w:rsidP="00AB077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AB0770">
        <w:rPr>
          <w:rFonts w:ascii="仿宋_GB2312" w:eastAsia="仿宋_GB2312" w:hint="eastAsia"/>
          <w:color w:val="000000"/>
          <w:sz w:val="32"/>
          <w:szCs w:val="32"/>
        </w:rPr>
        <w:t>1.完善政府信息公开工作制度。认真贯彻落实新修订的《中华人民共和国政府信息公开条例》，及时制定福建省气象局年度政务公开工作要点，修订年度政务公开目录，并按照工作要点和目录将任务分解落实到各责任单位。</w:t>
      </w:r>
    </w:p>
    <w:p w:rsidR="000C3407" w:rsidRPr="00AB0770" w:rsidRDefault="000C3407" w:rsidP="00AB077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AB0770">
        <w:rPr>
          <w:rFonts w:ascii="仿宋_GB2312" w:eastAsia="仿宋_GB2312" w:hint="eastAsia"/>
          <w:color w:val="000000"/>
          <w:sz w:val="32"/>
          <w:szCs w:val="32"/>
        </w:rPr>
        <w:t>2.加强政府信息公开审查。进一步规范和加强全省气象部门互联网网站信息发布管理，严格保密审查工作并建立健全常态化监管机制。所有信息公开前需经办公室负责保密人员和主管领导、网站编辑审查后，方可发布。妥善处理信息</w:t>
      </w:r>
      <w:r w:rsidRPr="00AB0770">
        <w:rPr>
          <w:rFonts w:ascii="仿宋_GB2312" w:eastAsia="仿宋_GB2312" w:hint="eastAsia"/>
          <w:color w:val="000000"/>
          <w:sz w:val="32"/>
          <w:szCs w:val="32"/>
        </w:rPr>
        <w:lastRenderedPageBreak/>
        <w:t>公开与保护个人隐私之间的关系，没有发生信息发布失信、影响社会稳定事件。</w:t>
      </w:r>
    </w:p>
    <w:p w:rsidR="000C3407" w:rsidRPr="00AB0770" w:rsidRDefault="000C3407" w:rsidP="00AB077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 w:rsidRPr="00AB0770">
        <w:rPr>
          <w:rFonts w:ascii="仿宋_GB2312" w:eastAsia="仿宋_GB2312" w:hint="eastAsia"/>
          <w:color w:val="000000"/>
          <w:sz w:val="32"/>
          <w:szCs w:val="32"/>
        </w:rPr>
        <w:t>3.严格执行信息公开年度报告制度。按时发布福建省气象局政府信息公开工作年度报告。从</w:t>
      </w:r>
      <w:r w:rsidR="001C3929" w:rsidRPr="00AB0770">
        <w:rPr>
          <w:rFonts w:ascii="仿宋_GB2312" w:eastAsia="仿宋_GB2312" w:hint="eastAsia"/>
          <w:color w:val="000000"/>
          <w:sz w:val="32"/>
          <w:szCs w:val="32"/>
        </w:rPr>
        <w:t>2010</w:t>
      </w:r>
      <w:r w:rsidRPr="00AB0770">
        <w:rPr>
          <w:rFonts w:ascii="仿宋_GB2312" w:eastAsia="仿宋_GB2312" w:hint="eastAsia"/>
          <w:color w:val="000000"/>
          <w:sz w:val="32"/>
          <w:szCs w:val="32"/>
        </w:rPr>
        <w:t>年开始，信息公开工作年度报告均在省局信息公开栏目发布。严格规范年度报告编写工作，内容包括主动公开政府信息情况，政府信息依申请公开情况，相关行政复议、诉讼情况，政府信息公开工作机构、人员情况，存在的主要问题和改进措施等。</w:t>
      </w:r>
    </w:p>
    <w:p w:rsidR="00105C54" w:rsidRPr="008F500A" w:rsidRDefault="00105C54" w:rsidP="00105C54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F500A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/>
      </w:tblPr>
      <w:tblGrid>
        <w:gridCol w:w="3113"/>
        <w:gridCol w:w="1875"/>
        <w:gridCol w:w="6"/>
        <w:gridCol w:w="1265"/>
        <w:gridCol w:w="1881"/>
      </w:tblGrid>
      <w:tr w:rsidR="00105C54" w:rsidRPr="00105C54" w:rsidTr="00105C54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105C54" w:rsidRPr="00105C54" w:rsidTr="00105C54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 w:rsidRPr="00105C54">
              <w:rPr>
                <w:rFonts w:ascii="宋体" w:eastAsia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1479DE" w:rsidRPr="00105C54" w:rsidTr="00105C54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79DE" w:rsidRPr="00105C54" w:rsidRDefault="001479DE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79DE" w:rsidRPr="003E5B34" w:rsidRDefault="004F44E2" w:rsidP="00F52F7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79DE" w:rsidRPr="003E5B34" w:rsidRDefault="004F44E2" w:rsidP="00F52F7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479DE" w:rsidRPr="003E5B34" w:rsidRDefault="00F367BC" w:rsidP="00F52F7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3E5B34" w:rsidRDefault="004F44E2" w:rsidP="00F52F7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3E5B34" w:rsidRDefault="004F44E2" w:rsidP="00F52F7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3E5B34" w:rsidRDefault="004F44E2" w:rsidP="00F52F75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4</w:t>
            </w:r>
          </w:p>
        </w:tc>
      </w:tr>
      <w:tr w:rsidR="00105C54" w:rsidRPr="00105C54" w:rsidTr="00105C54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105C54" w:rsidRPr="00105C54" w:rsidTr="00105C5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105C54" w:rsidRPr="00105C54" w:rsidTr="00105C54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324E55" w:rsidRDefault="00AB0770" w:rsidP="00AB0770">
            <w:pPr>
              <w:widowControl/>
              <w:ind w:firstLineChars="100" w:firstLine="200"/>
              <w:jc w:val="center"/>
              <w:rPr>
                <w:rFonts w:ascii="宋体" w:eastAsia="宋体" w:hAnsi="宋体" w:cs="宋体"/>
                <w:b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AB0770" w:rsidP="00AB0770">
            <w:pPr>
              <w:widowControl/>
              <w:ind w:firstLineChars="100" w:firstLine="2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AB0770" w:rsidP="00F52F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105C54" w:rsidRPr="00105C54" w:rsidTr="00105C54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9B2D3D" w:rsidP="00F52F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9B2D3D" w:rsidP="00F52F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9B2D3D" w:rsidP="00F52F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105C54" w:rsidRPr="00105C54" w:rsidTr="00105C54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105C54" w:rsidRPr="00105C54" w:rsidTr="00105C54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AB0770" w:rsidP="00F52F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9B2D3D" w:rsidP="00F52F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9B2D3D" w:rsidP="00F52F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AB0770" w:rsidP="00F52F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9B2D3D" w:rsidP="00F52F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9B2D3D" w:rsidP="00F52F7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105C54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105C54" w:rsidRPr="00105C54" w:rsidTr="00105C54">
        <w:trPr>
          <w:trHeight w:val="27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105C54" w:rsidRPr="00105C54" w:rsidTr="00105C54">
        <w:trPr>
          <w:trHeight w:val="55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F52D07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  <w:r w:rsidR="009B2D3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  <w:r w:rsidR="009B2D3D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+1</w:t>
            </w:r>
          </w:p>
        </w:tc>
      </w:tr>
      <w:tr w:rsidR="00105C54" w:rsidRPr="00105C54" w:rsidTr="00105C54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第二十条第（九）项</w:t>
            </w:r>
          </w:p>
        </w:tc>
      </w:tr>
      <w:tr w:rsidR="00105C54" w:rsidRPr="00105C54" w:rsidTr="00105C54">
        <w:trPr>
          <w:trHeight w:val="585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:rsidR="00105C54" w:rsidRPr="00105C54" w:rsidTr="00105C54">
        <w:trPr>
          <w:trHeight w:val="53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357DBE" w:rsidRDefault="00105C54" w:rsidP="00105C5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57DB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F52D07" w:rsidRPr="00357DB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="00324E55" w:rsidRPr="00357DB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357DBE" w:rsidRDefault="00017B9B" w:rsidP="00357DBE">
            <w:pPr>
              <w:widowControl/>
              <w:ind w:firstLineChars="250" w:firstLine="5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357DB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10172.5</w:t>
            </w:r>
            <w:r w:rsidR="00245A02" w:rsidRPr="00357DB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万元</w:t>
            </w:r>
          </w:p>
        </w:tc>
      </w:tr>
    </w:tbl>
    <w:p w:rsidR="00105C54" w:rsidRDefault="00105C54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8F500A" w:rsidRDefault="00105C54" w:rsidP="00105C54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F500A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17"/>
        <w:gridCol w:w="854"/>
        <w:gridCol w:w="2086"/>
        <w:gridCol w:w="813"/>
        <w:gridCol w:w="691"/>
        <w:gridCol w:w="819"/>
        <w:gridCol w:w="813"/>
        <w:gridCol w:w="973"/>
        <w:gridCol w:w="711"/>
        <w:gridCol w:w="694"/>
      </w:tblGrid>
      <w:tr w:rsidR="00105C54" w:rsidRPr="00105C54" w:rsidTr="00E3089C"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05C54" w:rsidRPr="00105C54" w:rsidTr="00E3089C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663947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</w:t>
            </w: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lastRenderedPageBreak/>
              <w:t>息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lastRenderedPageBreak/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E3089C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F52D07" w:rsidRDefault="00105C54" w:rsidP="00105C5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F52D07" w:rsidRDefault="00E3089C" w:rsidP="00105C5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105C54" w:rsidRPr="00105C54" w:rsidTr="00E3089C"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 w:rsidR="00E3089C"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F52D07" w:rsidRDefault="00E3089C" w:rsidP="00105C54">
            <w:pPr>
              <w:widowControl/>
              <w:jc w:val="center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="00105C54"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F52D07" w:rsidRDefault="00F52D07" w:rsidP="00105C54">
            <w:pPr>
              <w:widowControl/>
              <w:jc w:val="left"/>
              <w:rPr>
                <w:rFonts w:ascii="Calibri" w:eastAsia="宋体" w:hAnsi="Calibri" w:cs="Calibri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 xml:space="preserve">  0</w:t>
            </w:r>
          </w:p>
        </w:tc>
      </w:tr>
    </w:tbl>
    <w:p w:rsidR="00105C54" w:rsidRDefault="00105C54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663947" w:rsidRPr="00105C54" w:rsidRDefault="00663947" w:rsidP="000C3407">
      <w:pPr>
        <w:widowControl/>
        <w:shd w:val="clear" w:color="auto" w:fill="FFFFFF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8F500A" w:rsidRDefault="00105C54" w:rsidP="008F500A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F500A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四、政府信息公开行政复议、行政诉讼情况</w:t>
      </w:r>
    </w:p>
    <w:p w:rsidR="00105C54" w:rsidRPr="00663947" w:rsidRDefault="00105C54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tbl>
      <w:tblPr>
        <w:tblW w:w="9071" w:type="dxa"/>
        <w:jc w:val="center"/>
        <w:tblCellMar>
          <w:left w:w="0" w:type="dxa"/>
          <w:right w:w="0" w:type="dxa"/>
        </w:tblCellMar>
        <w:tblLook w:val="04A0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105C54" w:rsidRPr="00105C54" w:rsidTr="00105C54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105C54" w:rsidRPr="00105C54" w:rsidTr="00105C54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105C54" w:rsidRPr="00105C54" w:rsidTr="00105C5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105C54" w:rsidRPr="00105C54" w:rsidRDefault="00105C54" w:rsidP="00105C5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C54" w:rsidRPr="00105C54" w:rsidRDefault="00105C54" w:rsidP="00105C5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E3089C" w:rsidRPr="00105C54" w:rsidTr="00105C54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3089C" w:rsidRPr="00105C54" w:rsidRDefault="00E3089C" w:rsidP="00CC31A4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105C54"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Calibri" w:hint="eastAsia"/>
                <w:kern w:val="0"/>
                <w:sz w:val="20"/>
                <w:szCs w:val="20"/>
              </w:rPr>
              <w:t>0</w:t>
            </w:r>
          </w:p>
        </w:tc>
      </w:tr>
    </w:tbl>
    <w:p w:rsidR="00105C54" w:rsidRPr="00105C54" w:rsidRDefault="00105C54" w:rsidP="00105C54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8F500A" w:rsidRDefault="00105C54" w:rsidP="000771B3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F500A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五、存在的主要问题及改进情况</w:t>
      </w:r>
    </w:p>
    <w:p w:rsidR="00047370" w:rsidRPr="008F500A" w:rsidRDefault="00047370" w:rsidP="00AB077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F500A">
        <w:rPr>
          <w:rFonts w:ascii="仿宋_GB2312" w:eastAsia="仿宋_GB2312" w:hint="eastAsia"/>
          <w:sz w:val="32"/>
          <w:szCs w:val="32"/>
        </w:rPr>
        <w:t>2019年，福建省气象局在政府信息公开工作方面加强了组织领导，丰富公开内容，取得了一定的成效，但尚存在一些不足。主要表现在：主动公开工作</w:t>
      </w:r>
      <w:bookmarkStart w:id="0" w:name="_GoBack"/>
      <w:bookmarkEnd w:id="0"/>
      <w:r w:rsidRPr="008F500A">
        <w:rPr>
          <w:rFonts w:ascii="仿宋_GB2312" w:eastAsia="仿宋_GB2312" w:hint="eastAsia"/>
          <w:sz w:val="32"/>
          <w:szCs w:val="32"/>
        </w:rPr>
        <w:t>的规范化、及时性有待进一步加强。</w:t>
      </w:r>
    </w:p>
    <w:p w:rsidR="00047370" w:rsidRPr="008F500A" w:rsidRDefault="00047370" w:rsidP="00AB077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F500A">
        <w:rPr>
          <w:rFonts w:ascii="仿宋_GB2312" w:eastAsia="仿宋_GB2312" w:hint="eastAsia"/>
          <w:sz w:val="32"/>
          <w:szCs w:val="32"/>
        </w:rPr>
        <w:t>2020年，福建省气象局将进一步贯彻落实新修订的《中华人民共和国政府信息公开条例》，认真分析研究公众对气象部门政府信息的需求状况，努力满足公众对我</w:t>
      </w:r>
      <w:r w:rsidR="000F5A30" w:rsidRPr="008F500A">
        <w:rPr>
          <w:rFonts w:ascii="仿宋_GB2312" w:eastAsia="仿宋_GB2312" w:hint="eastAsia"/>
          <w:sz w:val="32"/>
          <w:szCs w:val="32"/>
        </w:rPr>
        <w:t>省</w:t>
      </w:r>
      <w:r w:rsidRPr="008F500A">
        <w:rPr>
          <w:rFonts w:ascii="仿宋_GB2312" w:eastAsia="仿宋_GB2312" w:hint="eastAsia"/>
          <w:sz w:val="32"/>
          <w:szCs w:val="32"/>
        </w:rPr>
        <w:t>气象部门政府信息的要求；进一步加强政府信息公开工作制度建设，促进政府信息公</w:t>
      </w:r>
      <w:r w:rsidR="000F5A30" w:rsidRPr="008F500A">
        <w:rPr>
          <w:rFonts w:ascii="仿宋_GB2312" w:eastAsia="仿宋_GB2312" w:hint="eastAsia"/>
          <w:sz w:val="32"/>
          <w:szCs w:val="32"/>
        </w:rPr>
        <w:t>开工作制度化、规范化和常态化；加强人员培训，提高政府信息公开制度化、规范化</w:t>
      </w:r>
      <w:r w:rsidRPr="008F500A">
        <w:rPr>
          <w:rFonts w:ascii="仿宋_GB2312" w:eastAsia="仿宋_GB2312" w:hint="eastAsia"/>
          <w:sz w:val="32"/>
          <w:szCs w:val="32"/>
        </w:rPr>
        <w:t>水平。</w:t>
      </w:r>
    </w:p>
    <w:p w:rsidR="00663947" w:rsidRPr="00047370" w:rsidRDefault="00663947" w:rsidP="00105C54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105C54" w:rsidRPr="008F500A" w:rsidRDefault="00105C54" w:rsidP="008F500A">
      <w:pPr>
        <w:widowControl/>
        <w:shd w:val="clear" w:color="auto" w:fill="FFFFFF"/>
        <w:spacing w:after="240"/>
        <w:ind w:firstLineChars="200" w:firstLine="643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 w:rsidRPr="008F500A"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六、其他需要报告的事项</w:t>
      </w:r>
    </w:p>
    <w:p w:rsidR="00047370" w:rsidRDefault="00047370" w:rsidP="0004737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bCs/>
          <w:sz w:val="32"/>
          <w:szCs w:val="32"/>
        </w:rPr>
      </w:pPr>
      <w:r w:rsidRPr="000F5A30">
        <w:rPr>
          <w:rFonts w:ascii="仿宋_GB2312" w:eastAsia="仿宋_GB2312" w:hAnsi="Times New Roman" w:cs="Times New Roman" w:hint="eastAsia"/>
          <w:bCs/>
          <w:sz w:val="32"/>
          <w:szCs w:val="32"/>
        </w:rPr>
        <w:lastRenderedPageBreak/>
        <w:t>无其他需要报告的事项。</w:t>
      </w:r>
    </w:p>
    <w:p w:rsidR="00A41B9D" w:rsidRPr="00047370" w:rsidRDefault="00A41B9D"/>
    <w:sectPr w:rsidR="00A41B9D" w:rsidRPr="00047370" w:rsidSect="00D07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74D" w:rsidRDefault="00F6774D" w:rsidP="001A59AC">
      <w:r>
        <w:separator/>
      </w:r>
    </w:p>
  </w:endnote>
  <w:endnote w:type="continuationSeparator" w:id="0">
    <w:p w:rsidR="00F6774D" w:rsidRDefault="00F6774D" w:rsidP="001A59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74D" w:rsidRDefault="00F6774D" w:rsidP="001A59AC">
      <w:r>
        <w:separator/>
      </w:r>
    </w:p>
  </w:footnote>
  <w:footnote w:type="continuationSeparator" w:id="0">
    <w:p w:rsidR="00F6774D" w:rsidRDefault="00F6774D" w:rsidP="001A59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revisionView w:markup="0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5C54"/>
    <w:rsid w:val="00017B9B"/>
    <w:rsid w:val="00047370"/>
    <w:rsid w:val="000771B3"/>
    <w:rsid w:val="000C3407"/>
    <w:rsid w:val="000F5A30"/>
    <w:rsid w:val="00105C54"/>
    <w:rsid w:val="001479DE"/>
    <w:rsid w:val="00187F3C"/>
    <w:rsid w:val="001A59AC"/>
    <w:rsid w:val="001B1265"/>
    <w:rsid w:val="001C3929"/>
    <w:rsid w:val="001D41CB"/>
    <w:rsid w:val="00245A02"/>
    <w:rsid w:val="0026460B"/>
    <w:rsid w:val="00324E55"/>
    <w:rsid w:val="00357DBE"/>
    <w:rsid w:val="00390E05"/>
    <w:rsid w:val="003C5C80"/>
    <w:rsid w:val="003E5B34"/>
    <w:rsid w:val="00406B0B"/>
    <w:rsid w:val="00413CD1"/>
    <w:rsid w:val="004174AD"/>
    <w:rsid w:val="004951E5"/>
    <w:rsid w:val="004F1EEF"/>
    <w:rsid w:val="004F44E2"/>
    <w:rsid w:val="005262E3"/>
    <w:rsid w:val="005C257F"/>
    <w:rsid w:val="00663947"/>
    <w:rsid w:val="006A6A9F"/>
    <w:rsid w:val="007419E1"/>
    <w:rsid w:val="007B5D80"/>
    <w:rsid w:val="007E075A"/>
    <w:rsid w:val="00812E40"/>
    <w:rsid w:val="0084122D"/>
    <w:rsid w:val="008F500A"/>
    <w:rsid w:val="00930B14"/>
    <w:rsid w:val="009B2D3D"/>
    <w:rsid w:val="00A41B9D"/>
    <w:rsid w:val="00A52887"/>
    <w:rsid w:val="00A94BF7"/>
    <w:rsid w:val="00AB0770"/>
    <w:rsid w:val="00AB5ECA"/>
    <w:rsid w:val="00B0659B"/>
    <w:rsid w:val="00B20BEE"/>
    <w:rsid w:val="00B3532E"/>
    <w:rsid w:val="00B455E2"/>
    <w:rsid w:val="00C36054"/>
    <w:rsid w:val="00C96C58"/>
    <w:rsid w:val="00CD3DC1"/>
    <w:rsid w:val="00D0724B"/>
    <w:rsid w:val="00D217DA"/>
    <w:rsid w:val="00D3095C"/>
    <w:rsid w:val="00D33935"/>
    <w:rsid w:val="00D5584D"/>
    <w:rsid w:val="00DD2523"/>
    <w:rsid w:val="00DD27AD"/>
    <w:rsid w:val="00E14D51"/>
    <w:rsid w:val="00E3089C"/>
    <w:rsid w:val="00E50A83"/>
    <w:rsid w:val="00E81B8C"/>
    <w:rsid w:val="00F367BC"/>
    <w:rsid w:val="00F52D07"/>
    <w:rsid w:val="00F52F75"/>
    <w:rsid w:val="00F6774D"/>
    <w:rsid w:val="00F76102"/>
    <w:rsid w:val="00F93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B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9AC"/>
    <w:rPr>
      <w:sz w:val="18"/>
      <w:szCs w:val="18"/>
    </w:rPr>
  </w:style>
  <w:style w:type="character" w:styleId="a5">
    <w:name w:val="Hyperlink"/>
    <w:basedOn w:val="a0"/>
    <w:uiPriority w:val="99"/>
    <w:unhideWhenUsed/>
    <w:rsid w:val="00047370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0C34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5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59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5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59A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40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fj.cma.gov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1</TotalTime>
  <Pages>6</Pages>
  <Words>446</Words>
  <Characters>2543</Characters>
  <Application>Microsoft Office Word</Application>
  <DocSecurity>0</DocSecurity>
  <Lines>21</Lines>
  <Paragraphs>5</Paragraphs>
  <ScaleCrop>false</ScaleCrop>
  <Company>Microsoft</Company>
  <LinksUpToDate>false</LinksUpToDate>
  <CharactersWithSpaces>2984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李小平</dc:creator>
  <cp:lastModifiedBy>郑志兴(拟稿人校对)</cp:lastModifiedBy>
  <cp:revision>2</cp:revision>
  <cp:lastPrinted>2020-03-18T02:37:00Z</cp:lastPrinted>
  <dcterms:created xsi:type="dcterms:W3CDTF">2020-04-14T08:59:00Z</dcterms:created>
  <dcterms:modified xsi:type="dcterms:W3CDTF">2020-04-14T08:59:00Z</dcterms:modified>
</cp:coreProperties>
</file>